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165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165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WEST TERESA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02/10/2004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02/10/2004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6,700</w:t>
            </w:r>
          </w:p>
        </w:tc>
        <w:tc>
          <w:tcPr>
            <w:tcW w:w="72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47,109.33</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5,644.57</w:t>
            </w:r>
            <w:r>
              <w:rPr>
                <w:rFonts w:ascii="Arial" w:cs="Arial" w:eastAsia="Arial" w:hAnsi="Arial"/>
                <w:sz w:val="22"/>
                <w:szCs w:val="22"/>
                <w:color w:val="008000"/>
                <w:w w:val="84"/>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208.32</w:t>
            </w:r>
            <w:r>
              <w:rPr>
                <w:rFonts w:ascii="Arial" w:cs="Arial" w:eastAsia="Arial" w:hAnsi="Arial"/>
                <w:sz w:val="22"/>
                <w:szCs w:val="22"/>
                <w:color w:val="008000"/>
                <w:w w:val="84"/>
                <w:vertAlign w:val="superscript"/>
              </w:rPr>
              <w:t>(2)</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CODA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Self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02/10/2004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600" w:type="dxa"/>
            <w:vAlign w:val="bottom"/>
          </w:tcPr>
          <w:p>
            <w:pPr>
              <w:ind w:left="180"/>
              <w:spacing w:after="0"/>
              <w:rPr>
                <w:sz w:val="20"/>
                <w:szCs w:val="20"/>
                <w:color w:val="auto"/>
              </w:rPr>
            </w:pPr>
            <w:r>
              <w:rPr>
                <w:rFonts w:ascii="Arial" w:cs="Arial" w:eastAsia="Arial" w:hAnsi="Arial"/>
                <w:sz w:val="18"/>
                <w:szCs w:val="18"/>
                <w:color w:val="0000FF"/>
                <w:w w:val="88"/>
              </w:rPr>
              <w:t>1,400</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2"/>
              </w:rPr>
              <w:t>1,400</w:t>
            </w:r>
            <w:r>
              <w:rPr>
                <w:rFonts w:ascii="Arial" w:cs="Arial" w:eastAsia="Arial" w:hAnsi="Arial"/>
                <w:sz w:val="22"/>
                <w:szCs w:val="22"/>
                <w:color w:val="008000"/>
                <w:w w:val="82"/>
                <w:vertAlign w:val="superscript"/>
              </w:rPr>
              <w:t>(3)</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for</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spacing w:after="0" w:line="30" w:lineRule="exact"/>
        <w:rPr>
          <w:rFonts w:ascii="Arial" w:cs="Arial" w:eastAsia="Arial" w:hAnsi="Arial"/>
          <w:sz w:val="14"/>
          <w:szCs w:val="14"/>
          <w:color w:val="008000"/>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Employee Cash or Deferred Compensation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Held by custodian for account of minors.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5"/>
              </w:rPr>
              <w:t>CYNTHIA H. HAYNES,</w:t>
            </w: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02/11/2004</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08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2019-12-18T11:28:13Z</dcterms:created>
  <dcterms:modified xsi:type="dcterms:W3CDTF">2019-12-18T11:28:13Z</dcterms:modified>
</cp:coreProperties>
</file>