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34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344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 Haren Julie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52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ind w:left="660"/>
              <w:spacing w:after="0"/>
              <w:rPr>
                <w:sz w:val="20"/>
                <w:szCs w:val="20"/>
                <w:color w:val="auto"/>
              </w:rPr>
            </w:pPr>
            <w:r>
              <w:rPr>
                <w:rFonts w:ascii="Arial" w:cs="Arial" w:eastAsia="Arial" w:hAnsi="Arial"/>
                <w:sz w:val="17"/>
                <w:szCs w:val="17"/>
                <w:color w:val="0000FF"/>
              </w:rPr>
              <w:t>02/05/2020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ind w:right="10"/>
              <w:spacing w:after="0"/>
              <w:rPr>
                <w:sz w:val="20"/>
                <w:szCs w:val="20"/>
                <w:color w:val="auto"/>
              </w:rPr>
            </w:pPr>
            <w:r>
              <w:rPr>
                <w:rFonts w:ascii="Arial" w:cs="Arial" w:eastAsia="Arial" w:hAnsi="Arial"/>
                <w:sz w:val="17"/>
                <w:szCs w:val="17"/>
                <w:color w:val="0000FF"/>
                <w:w w:val="89"/>
              </w:rPr>
              <w:t>3,747</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52.93</w:t>
            </w:r>
          </w:p>
        </w:tc>
        <w:tc>
          <w:tcPr>
            <w:tcW w:w="2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23,982</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ind w:left="660"/>
              <w:spacing w:after="0"/>
              <w:rPr>
                <w:sz w:val="20"/>
                <w:szCs w:val="20"/>
                <w:color w:val="auto"/>
              </w:rPr>
            </w:pPr>
            <w:r>
              <w:rPr>
                <w:rFonts w:ascii="Arial" w:cs="Arial" w:eastAsia="Arial" w:hAnsi="Arial"/>
                <w:sz w:val="17"/>
                <w:szCs w:val="17"/>
                <w:color w:val="0000FF"/>
              </w:rPr>
              <w:t>02/05/2020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15,164</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79.26</w:t>
            </w:r>
          </w:p>
        </w:tc>
        <w:tc>
          <w:tcPr>
            <w:tcW w:w="2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39,146</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3"/>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02/05/2020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8"/>
              </w:rPr>
              <w:t>18,911</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129.6598</w:t>
            </w:r>
            <w:r>
              <w:rPr>
                <w:rFonts w:ascii="Arial" w:cs="Arial" w:eastAsia="Arial" w:hAnsi="Arial"/>
                <w:sz w:val="22"/>
                <w:szCs w:val="22"/>
                <w:color w:val="008000"/>
                <w:w w:val="89"/>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20,235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0"/>
              </w:rPr>
              <w:t>600.2314</w:t>
            </w:r>
            <w:r>
              <w:rPr>
                <w:rFonts w:ascii="Arial" w:cs="Arial" w:eastAsia="Arial" w:hAnsi="Arial"/>
                <w:sz w:val="22"/>
                <w:szCs w:val="22"/>
                <w:color w:val="008000"/>
                <w:w w:val="90"/>
                <w:vertAlign w:val="superscript"/>
              </w:rPr>
              <w:t>(2)</w:t>
            </w:r>
          </w:p>
        </w:tc>
        <w:tc>
          <w:tcPr>
            <w:tcW w:w="280" w:type="dxa"/>
            <w:vAlign w:val="bottom"/>
          </w:tcPr>
          <w:p>
            <w:pPr>
              <w:spacing w:after="0"/>
              <w:rPr>
                <w:sz w:val="22"/>
                <w:szCs w:val="22"/>
                <w:color w:val="auto"/>
              </w:rPr>
            </w:pPr>
          </w:p>
        </w:tc>
        <w:tc>
          <w:tcPr>
            <w:tcW w:w="70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25.2696</w:t>
            </w:r>
            <w:r>
              <w:rPr>
                <w:rFonts w:ascii="Arial" w:cs="Arial" w:eastAsia="Arial" w:hAnsi="Arial"/>
                <w:sz w:val="22"/>
                <w:szCs w:val="22"/>
                <w:color w:val="008000"/>
                <w:w w:val="85"/>
                <w:vertAlign w:val="superscript"/>
              </w:rPr>
              <w:t>(3)</w:t>
            </w:r>
          </w:p>
        </w:tc>
        <w:tc>
          <w:tcPr>
            <w:tcW w:w="280" w:type="dxa"/>
            <w:vAlign w:val="bottom"/>
          </w:tcPr>
          <w:p>
            <w:pPr>
              <w:spacing w:after="0"/>
              <w:rPr>
                <w:sz w:val="22"/>
                <w:szCs w:val="22"/>
                <w:color w:val="auto"/>
              </w:rPr>
            </w:pPr>
          </w:p>
        </w:tc>
        <w:tc>
          <w:tcPr>
            <w:tcW w:w="70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3660" w:type="dxa"/>
            <w:vAlign w:val="bottom"/>
            <w:tcBorders>
              <w:bottom w:val="single" w:sz="8" w:color="2C2C2C"/>
            </w:tcBorders>
            <w:gridSpan w:val="8"/>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52.93</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02/05/2020</w:t>
            </w:r>
          </w:p>
        </w:tc>
        <w:tc>
          <w:tcPr>
            <w:tcW w:w="118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0000FF"/>
              </w:rPr>
              <w:t>3,747</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w w:val="95"/>
              </w:rPr>
              <w:t>01/29/2026</w:t>
            </w:r>
          </w:p>
        </w:tc>
        <w:tc>
          <w:tcPr>
            <w:tcW w:w="740" w:type="dxa"/>
            <w:vAlign w:val="bottom"/>
            <w:gridSpan w:val="2"/>
          </w:tcPr>
          <w:p>
            <w:pPr>
              <w:ind w:left="10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3,747</w:t>
            </w:r>
          </w:p>
        </w:tc>
        <w:tc>
          <w:tcPr>
            <w:tcW w:w="20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79.26</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02/05/2020</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0000FF"/>
              </w:rPr>
              <w:t>15,164</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01/26/2027</w:t>
            </w: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8"/>
              <w:spacing w:after="0"/>
              <w:rPr>
                <w:sz w:val="20"/>
                <w:szCs w:val="20"/>
                <w:color w:val="auto"/>
              </w:rPr>
            </w:pPr>
            <w:r>
              <w:rPr>
                <w:rFonts w:ascii="Arial" w:cs="Arial" w:eastAsia="Arial" w:hAnsi="Arial"/>
                <w:sz w:val="17"/>
                <w:szCs w:val="17"/>
                <w:color w:val="0000FF"/>
                <w:w w:val="92"/>
              </w:rPr>
              <w:t>15,164</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right"/>
              <w:spacing w:after="0"/>
              <w:rPr>
                <w:sz w:val="20"/>
                <w:szCs w:val="20"/>
                <w:color w:val="auto"/>
              </w:rPr>
            </w:pPr>
            <w:r>
              <w:rPr>
                <w:rFonts w:ascii="Arial" w:cs="Arial" w:eastAsia="Arial" w:hAnsi="Arial"/>
                <w:sz w:val="13"/>
                <w:szCs w:val="13"/>
                <w:color w:val="0000FF"/>
              </w:rPr>
              <w:t>7,583</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09" w:lineRule="exact"/>
              <w:rPr>
                <w:sz w:val="20"/>
                <w:szCs w:val="20"/>
                <w:color w:val="auto"/>
              </w:rPr>
            </w:pPr>
            <w:r>
              <w:rPr>
                <w:rFonts w:ascii="Arial" w:cs="Arial" w:eastAsia="Arial" w:hAnsi="Arial"/>
                <w:sz w:val="12"/>
                <w:szCs w:val="12"/>
                <w:color w:val="0000FF"/>
                <w:w w:val="99"/>
              </w:rPr>
              <w:t>Stock</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$129.65 to $129.66.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12-31-2019. (Interests in this account are denominated in units. Consequently, share amount shown is an estimate.) This statement does not include changes in beneficial ownership of shares held in this account occurring after 12-31-2019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12-31-2019. (Interests in this account are denominated in units. Consequently, share amount shown is an estimate.) This statement does not include changes in beneficial ownership of shares held in such account occurring after 12-31-2019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29,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26, 2018.</w:t>
      </w:r>
    </w:p>
    <w:p>
      <w:pPr>
        <w:sectPr>
          <w:pgSz w:w="11900" w:h="16838" w:orient="portrait"/>
          <w:cols w:equalWidth="0" w:num="1">
            <w:col w:w="11520"/>
          </w:cols>
          <w:pgMar w:left="240" w:top="225" w:right="139" w:bottom="524"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Katharine Kane,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98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8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02/07/2020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60" w:space="100"/>
            <w:col w:w="2360"/>
          </w:cols>
          <w:pgMar w:left="240" w:top="225" w:right="139" w:bottom="524"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16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2020-02-07T17:14:25Z</dcterms:created>
  <dcterms:modified xsi:type="dcterms:W3CDTF">2020-02-07T17:14:25Z</dcterms:modified>
</cp:coreProperties>
</file>