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BAHAI AHMAD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7,180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34,523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26,992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26,992</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26,992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659"/>
        <w:spacing w:after="0" w:line="256"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w:t>
      </w:r>
    </w:p>
    <w:p>
      <w:pPr>
        <w:ind w:right="2859"/>
        <w:spacing w:after="0" w:line="241" w:lineRule="auto"/>
        <w:rPr>
          <w:sz w:val="20"/>
          <w:szCs w:val="20"/>
          <w:color w:val="auto"/>
        </w:rPr>
      </w:pPr>
      <w:r>
        <w:rPr>
          <w:rFonts w:ascii="Courier New" w:cs="Courier New" w:eastAsia="Courier New" w:hAnsi="Courier New"/>
          <w:sz w:val="17"/>
          <w:szCs w:val="17"/>
          <w:color w:val="auto"/>
        </w:rPr>
        <w:t>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ind w:right="3159" w:firstLine="805"/>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Ahmad S. Bahai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81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2023-01-30T17:43:02Z</dcterms:created>
  <dcterms:modified xsi:type="dcterms:W3CDTF">2023-01-30T17:43:02Z</dcterms:modified>
</cp:coreProperties>
</file>