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3"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2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5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2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2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5470525</wp:posOffset>
            </wp:positionH>
            <wp:positionV relativeFrom="paragraph">
              <wp:posOffset>-647065</wp:posOffset>
            </wp:positionV>
            <wp:extent cx="59055" cy="660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0400"/>
                    </a:xfrm>
                    <a:prstGeom prst="rect">
                      <a:avLst/>
                    </a:prstGeom>
                    <a:noFill/>
                  </pic:spPr>
                </pic:pic>
              </a:graphicData>
            </a:graphic>
          </wp:anchor>
        </w:drawing>
        <w:drawing>
          <wp:anchor simplePos="0" relativeHeight="251657728" behindDoc="1" locked="0" layoutInCell="0" allowOverlap="1">
            <wp:simplePos x="0" y="0"/>
            <wp:positionH relativeFrom="column">
              <wp:posOffset>4132580</wp:posOffset>
            </wp:positionH>
            <wp:positionV relativeFrom="paragraph">
              <wp:posOffset>-647065</wp:posOffset>
            </wp:positionV>
            <wp:extent cx="59055"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040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6274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274435"/>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HAMES MICHAEL J</w:t>
        </w:r>
      </w:hyperlink>
    </w:p>
    <w:p>
      <w:pPr>
        <w:spacing w:after="0" w:line="32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11/03/2003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6" w:right="680" w:hanging="6"/>
        <w:spacing w:after="0" w:line="253" w:lineRule="auto"/>
        <w:tabs>
          <w:tab w:leader="none" w:pos="154"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06"/>
        <w:spacing w:after="0"/>
        <w:rPr>
          <w:sz w:val="20"/>
          <w:szCs w:val="20"/>
          <w:color w:val="auto"/>
        </w:rPr>
      </w:pPr>
      <w:r>
        <w:rPr>
          <w:rFonts w:ascii="Arial" w:cs="Arial" w:eastAsia="Arial" w:hAnsi="Arial"/>
          <w:sz w:val="17"/>
          <w:szCs w:val="17"/>
          <w:color w:val="0000FF"/>
        </w:rPr>
        <w:t>SR. VICE PRESIDENT</w:t>
      </w:r>
    </w:p>
    <w:p>
      <w:pPr>
        <w:spacing w:after="0" w:line="329" w:lineRule="exact"/>
        <w:rPr>
          <w:sz w:val="24"/>
          <w:szCs w:val="24"/>
          <w:color w:val="auto"/>
        </w:rPr>
      </w:pPr>
    </w:p>
    <w:p>
      <w:pPr>
        <w:sectPr>
          <w:pgSz w:w="11900" w:h="16838" w:orient="portrait"/>
          <w:cols w:equalWidth="0" w:num="3">
            <w:col w:w="3340" w:space="720"/>
            <w:col w:w="3320" w:space="654"/>
            <w:col w:w="348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2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00" w:space="160"/>
            <w:col w:w="746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9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000" w:type="dxa"/>
            <w:vAlign w:val="bottom"/>
            <w:gridSpan w:val="4"/>
          </w:tcPr>
          <w:p>
            <w:pPr>
              <w:ind w:left="100"/>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2"/>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7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11/03/2003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58"/>
              <w:spacing w:after="0"/>
              <w:rPr>
                <w:sz w:val="20"/>
                <w:szCs w:val="20"/>
                <w:color w:val="auto"/>
              </w:rPr>
            </w:pPr>
            <w:r>
              <w:rPr>
                <w:rFonts w:ascii="Arial" w:cs="Arial" w:eastAsia="Arial" w:hAnsi="Arial"/>
                <w:sz w:val="13"/>
                <w:szCs w:val="13"/>
                <w:color w:val="0000FF"/>
              </w:rPr>
              <w:t>M</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25,000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620" w:type="dxa"/>
            <w:vAlign w:val="bottom"/>
            <w:gridSpan w:val="2"/>
          </w:tcPr>
          <w:p>
            <w:pPr>
              <w:jc w:val="center"/>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5.74</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165,630.33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2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920" w:type="dxa"/>
            <w:vAlign w:val="bottom"/>
            <w:gridSpan w:val="2"/>
          </w:tcPr>
          <w:p>
            <w:pPr>
              <w:ind w:left="920"/>
              <w:spacing w:after="0"/>
              <w:rPr>
                <w:sz w:val="20"/>
                <w:szCs w:val="20"/>
                <w:color w:val="auto"/>
              </w:rPr>
            </w:pPr>
            <w:r>
              <w:rPr>
                <w:rFonts w:ascii="Arial" w:cs="Arial" w:eastAsia="Arial" w:hAnsi="Arial"/>
                <w:sz w:val="17"/>
                <w:szCs w:val="17"/>
                <w:color w:val="0000FF"/>
              </w:rPr>
              <w:t>11/03/2003</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center"/>
              <w:ind w:right="238"/>
              <w:spacing w:after="0"/>
              <w:rPr>
                <w:sz w:val="20"/>
                <w:szCs w:val="20"/>
                <w:color w:val="auto"/>
              </w:rPr>
            </w:pPr>
            <w:r>
              <w:rPr>
                <w:rFonts w:ascii="Arial" w:cs="Arial" w:eastAsia="Arial" w:hAnsi="Arial"/>
                <w:sz w:val="12"/>
                <w:szCs w:val="12"/>
                <w:color w:val="0000FF"/>
                <w:w w:val="74"/>
              </w:rPr>
              <w:t>S</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25,000</w:t>
            </w:r>
          </w:p>
        </w:tc>
        <w:tc>
          <w:tcPr>
            <w:tcW w:w="660" w:type="dxa"/>
            <w:vAlign w:val="bottom"/>
          </w:tcPr>
          <w:p>
            <w:pPr>
              <w:ind w:left="360"/>
              <w:spacing w:after="0"/>
              <w:rPr>
                <w:sz w:val="20"/>
                <w:szCs w:val="20"/>
                <w:color w:val="auto"/>
              </w:rPr>
            </w:pPr>
            <w:r>
              <w:rPr>
                <w:rFonts w:ascii="Arial" w:cs="Arial" w:eastAsia="Arial" w:hAnsi="Arial"/>
                <w:sz w:val="17"/>
                <w:szCs w:val="17"/>
                <w:color w:val="0000FF"/>
              </w:rPr>
              <w:t>D</w:t>
            </w:r>
          </w:p>
        </w:tc>
        <w:tc>
          <w:tcPr>
            <w:tcW w:w="62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29.91</w:t>
            </w:r>
          </w:p>
        </w:tc>
        <w:tc>
          <w:tcPr>
            <w:tcW w:w="1320" w:type="dxa"/>
            <w:vAlign w:val="bottom"/>
            <w:gridSpan w:val="3"/>
          </w:tcPr>
          <w:p>
            <w:pPr>
              <w:jc w:val="center"/>
              <w:spacing w:after="0"/>
              <w:rPr>
                <w:sz w:val="20"/>
                <w:szCs w:val="20"/>
                <w:color w:val="auto"/>
              </w:rPr>
            </w:pPr>
            <w:r>
              <w:rPr>
                <w:rFonts w:ascii="Arial" w:cs="Arial" w:eastAsia="Arial" w:hAnsi="Arial"/>
                <w:sz w:val="17"/>
                <w:szCs w:val="17"/>
                <w:color w:val="0000FF"/>
                <w:w w:val="91"/>
              </w:rPr>
              <w:t>140,630.33</w:t>
            </w:r>
          </w:p>
        </w:tc>
        <w:tc>
          <w:tcPr>
            <w:tcW w:w="300" w:type="dxa"/>
            <w:vAlign w:val="bottom"/>
          </w:tcPr>
          <w:p>
            <w:pPr>
              <w:spacing w:after="0"/>
              <w:rPr>
                <w:sz w:val="23"/>
                <w:szCs w:val="23"/>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2"/>
              </w:rPr>
              <w:t>992</w:t>
            </w:r>
            <w:r>
              <w:rPr>
                <w:rFonts w:ascii="Arial" w:cs="Arial" w:eastAsia="Arial" w:hAnsi="Arial"/>
                <w:sz w:val="22"/>
                <w:szCs w:val="22"/>
                <w:color w:val="008000"/>
                <w:w w:val="82"/>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6,655.33</w:t>
            </w:r>
            <w:r>
              <w:rPr>
                <w:rFonts w:ascii="Arial" w:cs="Arial" w:eastAsia="Arial" w:hAnsi="Arial"/>
                <w:sz w:val="22"/>
                <w:szCs w:val="22"/>
                <w:color w:val="008000"/>
                <w:w w:val="87"/>
                <w:vertAlign w:val="superscript"/>
              </w:rPr>
              <w:t>(2)</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5"/>
              </w:rPr>
              <w:t>261.27</w:t>
            </w:r>
            <w:r>
              <w:rPr>
                <w:rFonts w:ascii="Arial" w:cs="Arial" w:eastAsia="Arial" w:hAnsi="Arial"/>
                <w:sz w:val="22"/>
                <w:szCs w:val="22"/>
                <w:color w:val="008000"/>
                <w:w w:val="85"/>
                <w:vertAlign w:val="superscript"/>
              </w:rPr>
              <w:t>(3)</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 Trust-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-CODA</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9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20" w:type="dxa"/>
            <w:vAlign w:val="bottom"/>
          </w:tcPr>
          <w:p>
            <w:pPr>
              <w:spacing w:after="0"/>
              <w:rPr>
                <w:sz w:val="4"/>
                <w:szCs w:val="4"/>
                <w:color w:val="auto"/>
              </w:rPr>
            </w:pPr>
          </w:p>
        </w:tc>
        <w:tc>
          <w:tcPr>
            <w:tcW w:w="66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00" w:type="dxa"/>
            <w:vAlign w:val="bottom"/>
            <w:tcBorders>
              <w:bottom w:val="single" w:sz="8" w:color="2C2C2C"/>
            </w:tcBorders>
            <w:gridSpan w:val="4"/>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7"/>
              </w:rPr>
              <w:t>Expiration Date</w:t>
            </w: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5.74</w:t>
            </w:r>
          </w:p>
        </w:tc>
        <w:tc>
          <w:tcPr>
            <w:tcW w:w="1080" w:type="dxa"/>
            <w:vAlign w:val="bottom"/>
          </w:tcPr>
          <w:p>
            <w:pPr>
              <w:jc w:val="right"/>
              <w:ind w:right="158"/>
              <w:spacing w:after="0"/>
              <w:rPr>
                <w:sz w:val="20"/>
                <w:szCs w:val="20"/>
                <w:color w:val="auto"/>
              </w:rPr>
            </w:pPr>
            <w:r>
              <w:rPr>
                <w:rFonts w:ascii="Arial" w:cs="Arial" w:eastAsia="Arial" w:hAnsi="Arial"/>
                <w:sz w:val="13"/>
                <w:szCs w:val="13"/>
                <w:color w:val="0000FF"/>
              </w:rPr>
              <w:t>11/03/2003</w:t>
            </w:r>
          </w:p>
        </w:tc>
        <w:tc>
          <w:tcPr>
            <w:tcW w:w="1160" w:type="dxa"/>
            <w:vAlign w:val="bottom"/>
          </w:tcPr>
          <w:p>
            <w:pPr>
              <w:spacing w:after="0"/>
              <w:rPr>
                <w:sz w:val="18"/>
                <w:szCs w:val="18"/>
                <w:color w:val="auto"/>
              </w:rPr>
            </w:pPr>
          </w:p>
        </w:tc>
        <w:tc>
          <w:tcPr>
            <w:tcW w:w="760" w:type="dxa"/>
            <w:vAlign w:val="bottom"/>
          </w:tcPr>
          <w:p>
            <w:pPr>
              <w:ind w:left="160"/>
              <w:spacing w:after="0"/>
              <w:rPr>
                <w:sz w:val="20"/>
                <w:szCs w:val="20"/>
                <w:color w:val="auto"/>
              </w:rPr>
            </w:pPr>
            <w:r>
              <w:rPr>
                <w:rFonts w:ascii="Arial" w:cs="Arial" w:eastAsia="Arial" w:hAnsi="Arial"/>
                <w:sz w:val="13"/>
                <w:szCs w:val="13"/>
                <w:color w:val="0000FF"/>
              </w:rPr>
              <w:t>M</w:t>
            </w:r>
          </w:p>
        </w:tc>
        <w:tc>
          <w:tcPr>
            <w:tcW w:w="940" w:type="dxa"/>
            <w:vAlign w:val="bottom"/>
          </w:tcPr>
          <w:p>
            <w:pPr>
              <w:ind w:left="460"/>
              <w:spacing w:after="0"/>
              <w:rPr>
                <w:sz w:val="20"/>
                <w:szCs w:val="20"/>
                <w:color w:val="auto"/>
              </w:rPr>
            </w:pPr>
            <w:r>
              <w:rPr>
                <w:rFonts w:ascii="Arial" w:cs="Arial" w:eastAsia="Arial" w:hAnsi="Arial"/>
                <w:sz w:val="13"/>
                <w:szCs w:val="13"/>
                <w:color w:val="0000FF"/>
              </w:rPr>
              <w:t>25,000</w:t>
            </w:r>
          </w:p>
        </w:tc>
        <w:tc>
          <w:tcPr>
            <w:tcW w:w="900" w:type="dxa"/>
            <w:vAlign w:val="bottom"/>
            <w:gridSpan w:val="2"/>
          </w:tcPr>
          <w:p>
            <w:pPr>
              <w:ind w:left="20"/>
              <w:spacing w:after="0" w:line="211" w:lineRule="exact"/>
              <w:rPr>
                <w:sz w:val="20"/>
                <w:szCs w:val="20"/>
                <w:color w:val="auto"/>
              </w:rPr>
            </w:pPr>
            <w:r>
              <w:rPr>
                <w:rFonts w:ascii="Arial" w:cs="Arial" w:eastAsia="Arial" w:hAnsi="Arial"/>
                <w:sz w:val="13"/>
                <w:szCs w:val="13"/>
                <w:color w:val="0000FF"/>
              </w:rPr>
              <w:t>01/17/1996</w:t>
            </w:r>
            <w:r>
              <w:rPr>
                <w:rFonts w:ascii="Arial" w:cs="Arial" w:eastAsia="Arial" w:hAnsi="Arial"/>
                <w:sz w:val="22"/>
                <w:szCs w:val="22"/>
                <w:color w:val="008000"/>
                <w:vertAlign w:val="superscript"/>
              </w:rPr>
              <w:t>(4)</w:t>
            </w:r>
          </w:p>
        </w:tc>
        <w:tc>
          <w:tcPr>
            <w:tcW w:w="720" w:type="dxa"/>
            <w:vAlign w:val="bottom"/>
          </w:tcPr>
          <w:p>
            <w:pPr>
              <w:spacing w:after="0"/>
              <w:rPr>
                <w:sz w:val="20"/>
                <w:szCs w:val="20"/>
                <w:color w:val="auto"/>
              </w:rPr>
            </w:pPr>
            <w:r>
              <w:rPr>
                <w:rFonts w:ascii="Arial" w:cs="Arial" w:eastAsia="Arial" w:hAnsi="Arial"/>
                <w:sz w:val="13"/>
                <w:szCs w:val="13"/>
                <w:color w:val="0000FF"/>
              </w:rPr>
              <w:t>01/17/2006</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25,000</w:t>
            </w:r>
          </w:p>
        </w:tc>
        <w:tc>
          <w:tcPr>
            <w:tcW w:w="60" w:type="dxa"/>
            <w:vAlign w:val="bottom"/>
          </w:tcPr>
          <w:p>
            <w:pPr>
              <w:spacing w:after="0"/>
              <w:rPr>
                <w:sz w:val="18"/>
                <w:szCs w:val="18"/>
                <w:color w:val="auto"/>
              </w:rPr>
            </w:pPr>
          </w:p>
        </w:tc>
        <w:tc>
          <w:tcPr>
            <w:tcW w:w="72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00"/>
              <w:spacing w:after="0"/>
              <w:rPr>
                <w:sz w:val="20"/>
                <w:szCs w:val="20"/>
                <w:color w:val="auto"/>
              </w:rPr>
            </w:pPr>
            <w:r>
              <w:rPr>
                <w:rFonts w:ascii="Arial" w:cs="Arial" w:eastAsia="Arial" w:hAnsi="Arial"/>
                <w:sz w:val="13"/>
                <w:szCs w:val="13"/>
                <w:color w:val="0000FF"/>
              </w:rPr>
              <w:t>125,000</w:t>
            </w:r>
          </w:p>
        </w:tc>
        <w:tc>
          <w:tcPr>
            <w:tcW w:w="680" w:type="dxa"/>
            <w:vAlign w:val="bottom"/>
          </w:tcPr>
          <w:p>
            <w:pPr>
              <w:ind w:left="32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20" w:type="dxa"/>
            <w:vAlign w:val="bottom"/>
          </w:tcPr>
          <w:p>
            <w:pPr>
              <w:ind w:left="60"/>
              <w:spacing w:after="0" w:line="95"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ind w:left="120"/>
              <w:spacing w:after="0" w:line="95"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Beneficial ownership by reporting person disclaimed.</w:t>
      </w:r>
    </w:p>
    <w:p>
      <w:pPr>
        <w:spacing w:after="0" w:line="50" w:lineRule="exact"/>
        <w:rPr>
          <w:rFonts w:ascii="Arial" w:cs="Arial" w:eastAsia="Arial" w:hAnsi="Arial"/>
          <w:sz w:val="13"/>
          <w:szCs w:val="13"/>
          <w:color w:val="008000"/>
        </w:rPr>
      </w:pPr>
    </w:p>
    <w:p>
      <w:pPr>
        <w:ind w:left="40" w:right="30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36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Employee Cash or Deferred Compensation Account as of 12-31-02. (Interests in this account are denominated in units. Consequently, share amount shown is an estimate.) This statement does not include changes in beneficial ownership of shares held in such account occurring after 12-31-02 that are eligible for deferred reporting on Form 5.</w:t>
      </w:r>
    </w:p>
    <w:p>
      <w:pPr>
        <w:spacing w:after="0" w:line="11" w:lineRule="exact"/>
        <w:rPr>
          <w:rFonts w:ascii="Arial" w:cs="Arial" w:eastAsia="Arial" w:hAnsi="Arial"/>
          <w:sz w:val="13"/>
          <w:szCs w:val="13"/>
          <w:color w:val="008000"/>
        </w:rPr>
      </w:pPr>
    </w:p>
    <w:p>
      <w:pPr>
        <w:ind w:left="40" w:right="180" w:firstLine="7"/>
        <w:spacing w:after="0" w:line="26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Exercisable in the 2nd through 8th years of option term in percentage installments, cumulatively, upon attainment of specified earnings per share, and thereafter exercisable in full without regard to earnings per share.</w:t>
      </w:r>
    </w:p>
    <w:p>
      <w:pPr>
        <w:spacing w:after="0" w:line="27"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DANIEL M. DRORY,</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11/03/2003</w:t>
            </w:r>
          </w:p>
        </w:tc>
        <w:tc>
          <w:tcPr>
            <w:tcW w:w="0" w:type="dxa"/>
            <w:vAlign w:val="bottom"/>
          </w:tcPr>
          <w:p>
            <w:pPr>
              <w:spacing w:after="0"/>
              <w:rPr>
                <w:sz w:val="1"/>
                <w:szCs w:val="1"/>
                <w:color w:val="auto"/>
              </w:rPr>
            </w:pPr>
          </w:p>
        </w:tc>
      </w:tr>
      <w:tr>
        <w:trPr>
          <w:trHeight w:val="20"/>
        </w:trPr>
        <w:tc>
          <w:tcPr>
            <w:tcW w:w="1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1620" w:type="dxa"/>
            <w:vAlign w:val="bottom"/>
            <w:gridSpan w:val="2"/>
            <w:vMerge w:val="restart"/>
          </w:tcPr>
          <w:p>
            <w:pPr>
              <w:spacing w:after="0" w:line="194" w:lineRule="exact"/>
              <w:rPr>
                <w:sz w:val="20"/>
                <w:szCs w:val="20"/>
                <w:color w:val="auto"/>
              </w:rPr>
            </w:pPr>
            <w:r>
              <w:rPr>
                <w:rFonts w:ascii="Arial" w:cs="Arial" w:eastAsia="Arial" w:hAnsi="Arial"/>
                <w:sz w:val="17"/>
                <w:szCs w:val="17"/>
                <w:color w:val="0000FF"/>
                <w:w w:val="97"/>
              </w:rPr>
              <w:t>ATTORNEY IN FACT</w:t>
            </w:r>
          </w:p>
        </w:tc>
        <w:tc>
          <w:tcPr>
            <w:tcW w:w="68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620" w:type="dxa"/>
            <w:vAlign w:val="bottom"/>
            <w:tcBorders>
              <w:bottom w:val="single" w:sz="8" w:color="auto"/>
            </w:tcBorders>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4"/>
          <w:szCs w:val="24"/>
          <w:color w:val="auto"/>
        </w:rPr>
      </w:pPr>
    </w:p>
    <w:p>
      <w:pPr>
        <w:jc w:val="both"/>
        <w:ind w:left="40" w:right="378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555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2019-12-18T11:13:31Z</dcterms:created>
  <dcterms:modified xsi:type="dcterms:W3CDTF">2019-12-18T11:13:31Z</dcterms:modified>
</cp:coreProperties>
</file>