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067376.xml.htm"/>
      <w:bookmarkStart w:id="1" w:name="kswkform4_17700673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Witzsche Christine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25,617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218.97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pursuant to 2024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becomes exercisable in four equal installments beginning on January 29,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witzsche.txt"/>
      <w:bookmarkStart w:id="3" w:name="kspoa_witzsche"/>
      <w:bookmarkEnd w:id="2"/>
      <w:bookmarkEnd w:id="3"/>
      <w:r>
        <w:rPr/>
        <w:t>AUTHORIZATION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authorize Katharine</w:t>
      </w:r>
    </w:p>
    <w:p>
      <w:pPr>
        <w:pStyle w:val="PreformattedText"/>
        <w:bidi w:val="0"/>
        <w:spacing w:before="0" w:after="0"/>
        <w:jc w:val="left"/>
        <w:rPr/>
      </w:pPr>
      <w:r>
        <w:rPr/>
        <w:t>Kane, Shannon S. Thompson,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M. Bedell, Tonya</w:t>
      </w:r>
    </w:p>
    <w:p>
      <w:pPr>
        <w:pStyle w:val="PreformattedText"/>
        <w:bidi w:val="0"/>
        <w:spacing w:before="0" w:after="0"/>
        <w:jc w:val="left"/>
        <w:rPr/>
      </w:pPr>
      <w:r>
        <w:rPr/>
        <w:t>Moran, Joseph S. Jablonski,</w:t>
      </w:r>
    </w:p>
    <w:p>
      <w:pPr>
        <w:pStyle w:val="PreformattedText"/>
        <w:bidi w:val="0"/>
        <w:spacing w:before="0" w:after="0"/>
        <w:jc w:val="left"/>
        <w:rPr/>
      </w:pPr>
      <w:r>
        <w:rPr/>
        <w:t>Erin E. Hilton and John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Whitney or any one of them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sign and file on my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any and all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(the "Exchange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 relating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of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Texas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Instruments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and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changes in such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ownership, as well as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all representation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letters that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sales by me of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together with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to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authorization shall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effective on and after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 set forth below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continue in effect,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unless earlier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in writing, until I am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forms and letters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authorization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deemed revoked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any individual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above upon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individual's 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active service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Company. On and after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date set forth below,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authorization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previously granted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me concerning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subject matter hereof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revoked.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persons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hereunder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my responsibilities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comply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 of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other relevant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laws.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Dated as of 3rd day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 2025.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Christine Witzsche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939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855</Words>
  <Characters>4571</Characters>
  <CharactersWithSpaces>5291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