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0001129149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BLINN</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6186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1174645.79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910332971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40" w:val="left"/>
          <w:tab w:leader="none" w:pos="6000" w:val="left"/>
          <w:tab w:leader="none" w:pos="6600" w:val="left"/>
          <w:tab w:leader="none" w:pos="742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400" w:val="left"/>
          <w:tab w:leader="none" w:pos="5920" w:val="left"/>
          <w:tab w:leader="none" w:pos="6520" w:val="left"/>
          <w:tab w:leader="none" w:pos="7460" w:val="left"/>
          <w:tab w:leader="none" w:pos="866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2880" w:type="dxa"/>
            <w:vAlign w:val="bottom"/>
          </w:tcPr>
          <w:p>
            <w:pPr>
              <w:ind w:left="16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82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r>
      <w:tr>
        <w:trPr>
          <w:trHeight w:val="286"/>
        </w:trPr>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r>
      <w:tr>
        <w:trPr>
          <w:trHeight w:val="271"/>
        </w:trPr>
        <w:tc>
          <w:tcPr>
            <w:tcW w:w="11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TEXAS</w:t>
            </w:r>
          </w:p>
        </w:tc>
        <w:tc>
          <w:tcPr>
            <w:tcW w:w="26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01/28/2021 ESOP</w:t>
            </w:r>
          </w:p>
        </w:tc>
        <w:tc>
          <w:tcPr>
            <w:tcW w:w="1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INSTRUMENTS</w:t>
            </w:r>
          </w:p>
        </w:tc>
        <w:tc>
          <w:tcPr>
            <w:tcW w:w="26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2457</w:t>
            </w:r>
          </w:p>
        </w:tc>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02/19/2025 cash</w:t>
            </w:r>
          </w:p>
        </w:tc>
      </w:tr>
      <w:tr>
        <w:trPr>
          <w:trHeight w:val="282"/>
        </w:trPr>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INCORPORATED</w:t>
            </w:r>
          </w:p>
        </w:tc>
        <w:tc>
          <w:tcPr>
            <w:tcW w:w="2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8"/>
        </w:trPr>
        <w:tc>
          <w:tcPr>
            <w:tcW w:w="1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TEXAS</w:t>
            </w:r>
          </w:p>
        </w:tc>
        <w:tc>
          <w:tcPr>
            <w:tcW w:w="26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01/27/2022 ESOP</w:t>
            </w:r>
          </w:p>
        </w:tc>
        <w:tc>
          <w:tcPr>
            <w:tcW w:w="1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INSTRUMENTS</w:t>
            </w:r>
          </w:p>
        </w:tc>
        <w:tc>
          <w:tcPr>
            <w:tcW w:w="26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1884</w:t>
            </w:r>
          </w:p>
        </w:tc>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02/19/2025 cash</w:t>
            </w:r>
          </w:p>
        </w:tc>
      </w:tr>
      <w:tr>
        <w:trPr>
          <w:trHeight w:val="282"/>
        </w:trPr>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INCORPORATED</w:t>
            </w:r>
          </w:p>
        </w:tc>
        <w:tc>
          <w:tcPr>
            <w:tcW w:w="2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8"/>
        </w:trPr>
        <w:tc>
          <w:tcPr>
            <w:tcW w:w="1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TEXAS</w:t>
            </w:r>
          </w:p>
        </w:tc>
        <w:tc>
          <w:tcPr>
            <w:tcW w:w="26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01/26/2023 ESOP</w:t>
            </w:r>
          </w:p>
        </w:tc>
        <w:tc>
          <w:tcPr>
            <w:tcW w:w="1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INSTRUMENTS</w:t>
            </w:r>
          </w:p>
        </w:tc>
        <w:tc>
          <w:tcPr>
            <w:tcW w:w="26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1079</w:t>
            </w:r>
          </w:p>
        </w:tc>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02/19/2025 cash</w:t>
            </w:r>
          </w:p>
        </w:tc>
      </w:tr>
      <w:tr>
        <w:trPr>
          <w:trHeight w:val="282"/>
        </w:trPr>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INCORPORATED</w:t>
            </w:r>
          </w:p>
        </w:tc>
        <w:tc>
          <w:tcPr>
            <w:tcW w:w="2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8"/>
        </w:trPr>
        <w:tc>
          <w:tcPr>
            <w:tcW w:w="1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TEXAS</w:t>
            </w:r>
          </w:p>
        </w:tc>
        <w:tc>
          <w:tcPr>
            <w:tcW w:w="26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01/25/2024 ESOP</w:t>
            </w:r>
          </w:p>
        </w:tc>
        <w:tc>
          <w:tcPr>
            <w:tcW w:w="1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INSTRUMENTS</w:t>
            </w:r>
          </w:p>
        </w:tc>
        <w:tc>
          <w:tcPr>
            <w:tcW w:w="26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766</w:t>
            </w:r>
          </w:p>
        </w:tc>
        <w:tc>
          <w:tcPr>
            <w:tcW w:w="15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02/19/2025 cash</w:t>
            </w:r>
          </w:p>
        </w:tc>
      </w:tr>
      <w:tr>
        <w:trPr>
          <w:trHeight w:val="282"/>
        </w:trPr>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INCORPORATED</w:t>
            </w:r>
          </w:p>
        </w:tc>
        <w:tc>
          <w:tcPr>
            <w:tcW w:w="26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-1798320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-1301115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-803910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UBS Financial Services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555 California St. Floor 32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02/04/2025 590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106600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0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02/19/2025</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MARK A BLINN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2025-02-19T13:50:17Z</dcterms:created>
  <dcterms:modified xsi:type="dcterms:W3CDTF">2025-02-19T13:50:17Z</dcterms:modified>
</cp:coreProperties>
</file>