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-5715</wp:posOffset>
            </wp:positionV>
            <wp:extent cx="144780" cy="195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5580"/>
                    </a:xfrm>
                    <a:prstGeom prst="rect">
                      <a:avLst/>
                    </a:prstGeom>
                    <a:noFill/>
                  </pic:spPr>
                </pic:pic>
              </a:graphicData>
            </a:graphic>
          </wp:anchor>
        </w:drawing>
      </w:r>
    </w:p>
    <w:p>
      <w:pPr>
        <w:jc w:val="both"/>
        <w:ind w:left="360" w:right="36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310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3106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20" w:space="34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DELFASSY GILLES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01/25/2007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9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1"/>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7"/>
              <w:spacing w:after="0"/>
              <w:rPr>
                <w:sz w:val="20"/>
                <w:szCs w:val="20"/>
                <w:color w:val="auto"/>
              </w:rPr>
            </w:pPr>
            <w:r>
              <w:rPr>
                <w:rFonts w:ascii="Arial" w:cs="Arial" w:eastAsia="Arial" w:hAnsi="Arial"/>
                <w:sz w:val="17"/>
                <w:szCs w:val="17"/>
                <w:color w:val="0000FF"/>
                <w:w w:val="93"/>
              </w:rPr>
              <w:t>01/25/2007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6"/>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0000FF"/>
              </w:rPr>
              <w:t>50,000</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6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16.11</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206,179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7"/>
              <w:spacing w:after="0"/>
              <w:rPr>
                <w:sz w:val="20"/>
                <w:szCs w:val="20"/>
                <w:color w:val="auto"/>
              </w:rPr>
            </w:pPr>
            <w:r>
              <w:rPr>
                <w:rFonts w:ascii="Arial" w:cs="Arial" w:eastAsia="Arial" w:hAnsi="Arial"/>
                <w:sz w:val="17"/>
                <w:szCs w:val="17"/>
                <w:color w:val="0000FF"/>
                <w:w w:val="93"/>
              </w:rPr>
              <w:t>01/25/2007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6"/>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0000FF"/>
              </w:rPr>
              <w:t>19,900</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ind w:left="6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30.9</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186,279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7"/>
              <w:spacing w:after="0"/>
              <w:rPr>
                <w:sz w:val="20"/>
                <w:szCs w:val="20"/>
                <w:color w:val="auto"/>
              </w:rPr>
            </w:pPr>
            <w:r>
              <w:rPr>
                <w:rFonts w:ascii="Arial" w:cs="Arial" w:eastAsia="Arial" w:hAnsi="Arial"/>
                <w:sz w:val="17"/>
                <w:szCs w:val="17"/>
                <w:color w:val="0000FF"/>
                <w:w w:val="93"/>
              </w:rPr>
              <w:t>01/25/2007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6"/>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0000FF"/>
              </w:rPr>
              <w:t>17,000</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30.91</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169,279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7"/>
              <w:spacing w:after="0"/>
              <w:rPr>
                <w:sz w:val="20"/>
                <w:szCs w:val="20"/>
                <w:color w:val="auto"/>
              </w:rPr>
            </w:pPr>
            <w:r>
              <w:rPr>
                <w:rFonts w:ascii="Arial" w:cs="Arial" w:eastAsia="Arial" w:hAnsi="Arial"/>
                <w:sz w:val="17"/>
                <w:szCs w:val="17"/>
                <w:color w:val="0000FF"/>
                <w:w w:val="93"/>
              </w:rPr>
              <w:t>01/25/2007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6"/>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0000FF"/>
              </w:rPr>
              <w:t>13,100</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30.92</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156,179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TI</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1,703.58</w:t>
            </w:r>
            <w:r>
              <w:rPr>
                <w:rFonts w:ascii="Arial" w:cs="Arial" w:eastAsia="Arial" w:hAnsi="Arial"/>
                <w:sz w:val="22"/>
                <w:szCs w:val="22"/>
                <w:color w:val="008000"/>
                <w:w w:val="87"/>
                <w:vertAlign w:val="superscript"/>
              </w:rPr>
              <w:t>(1)</w:t>
            </w:r>
          </w:p>
        </w:tc>
        <w:tc>
          <w:tcPr>
            <w:tcW w:w="280" w:type="dxa"/>
            <w:vAlign w:val="bottom"/>
          </w:tcPr>
          <w:p>
            <w:pPr>
              <w:spacing w:after="0"/>
              <w:rPr>
                <w:sz w:val="18"/>
                <w:szCs w:val="18"/>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France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Savings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01/25/2007</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50,000</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(2)</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01/15/2013</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jc w:val="right"/>
              <w:ind w:right="171"/>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Estimated shares attributable to the Texas Instruments France Company Savings Plan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2004.</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01/26/2007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62"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2019-12-16T02:50:23Z</dcterms:created>
  <dcterms:modified xsi:type="dcterms:W3CDTF">2019-12-16T02:50:23Z</dcterms:modified>
</cp:coreProperties>
</file>