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17145</wp:posOffset>
            </wp:positionV>
            <wp:extent cx="41662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5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45085</wp:posOffset>
            </wp:positionV>
            <wp:extent cx="41662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30480</wp:posOffset>
            </wp:positionV>
            <wp:extent cx="41662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TEXAS INSTRUMENTS INCORPORATED</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21590</wp:posOffset>
            </wp:positionV>
            <wp:extent cx="41662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81" w:lineRule="exact"/>
        <w:rPr>
          <w:sz w:val="24"/>
          <w:szCs w:val="24"/>
          <w:color w:val="auto"/>
        </w:rPr>
      </w:pPr>
    </w:p>
    <w:tbl>
      <w:tblPr>
        <w:tblLayout w:type="fixed"/>
        <w:tblInd w:w="940" w:type="dxa"/>
        <w:tblCellMar>
          <w:top w:w="0" w:type="dxa"/>
          <w:left w:w="0" w:type="dxa"/>
          <w:bottom w:w="0" w:type="dxa"/>
          <w:right w:w="0" w:type="dxa"/>
        </w:tblCellMar>
      </w:tblPr>
      <w:tr>
        <w:trPr>
          <w:trHeight w:val="227"/>
        </w:trPr>
        <w:tc>
          <w:tcPr>
            <w:tcW w:w="21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5820" w:type="dxa"/>
            <w:vAlign w:val="bottom"/>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001-03761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75-0289970</w:t>
            </w:r>
          </w:p>
        </w:tc>
      </w:tr>
      <w:tr>
        <w:trPr>
          <w:trHeight w:val="146"/>
        </w:trPr>
        <w:tc>
          <w:tcPr>
            <w:tcW w:w="2140" w:type="dxa"/>
            <w:vAlign w:val="bottom"/>
            <w:gridSpan w:val="2"/>
          </w:tcPr>
          <w:p>
            <w:pPr>
              <w:jc w:val="center"/>
              <w:ind w:right="500"/>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820" w:type="dxa"/>
            <w:vAlign w:val="bottom"/>
          </w:tcPr>
          <w:p>
            <w:pPr>
              <w:jc w:val="center"/>
              <w:ind w:right="640"/>
              <w:spacing w:after="0" w:line="146"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1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820" w:type="dxa"/>
            <w:vAlign w:val="bottom"/>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03"/>
        </w:trPr>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20" w:type="dxa"/>
            <w:vAlign w:val="bottom"/>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8"/>
              </w:rPr>
              <w:t>12500 TI BOULEVARD</w:t>
            </w:r>
          </w:p>
        </w:tc>
        <w:tc>
          <w:tcPr>
            <w:tcW w:w="1120" w:type="dxa"/>
            <w:vAlign w:val="bottom"/>
          </w:tcPr>
          <w:p>
            <w:pPr>
              <w:spacing w:after="0"/>
              <w:rPr>
                <w:sz w:val="24"/>
                <w:szCs w:val="24"/>
                <w:color w:val="auto"/>
              </w:rPr>
            </w:pPr>
          </w:p>
        </w:tc>
      </w:tr>
      <w:tr>
        <w:trPr>
          <w:trHeight w:val="214"/>
        </w:trPr>
        <w:tc>
          <w:tcPr>
            <w:tcW w:w="1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20" w:type="dxa"/>
            <w:vAlign w:val="bottom"/>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DALLAS, TEXAS 75243</w:t>
            </w:r>
          </w:p>
        </w:tc>
        <w:tc>
          <w:tcPr>
            <w:tcW w:w="1120" w:type="dxa"/>
            <w:vAlign w:val="bottom"/>
          </w:tcPr>
          <w:p>
            <w:pPr>
              <w:spacing w:after="0"/>
              <w:rPr>
                <w:sz w:val="18"/>
                <w:szCs w:val="18"/>
                <w:color w:val="auto"/>
              </w:rPr>
            </w:pPr>
          </w:p>
        </w:tc>
      </w:tr>
      <w:tr>
        <w:trPr>
          <w:trHeight w:val="190"/>
        </w:trPr>
        <w:tc>
          <w:tcPr>
            <w:tcW w:w="1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20" w:type="dxa"/>
            <w:vAlign w:val="bottom"/>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120" w:type="dxa"/>
            <w:vAlign w:val="bottom"/>
          </w:tcPr>
          <w:p>
            <w:pPr>
              <w:spacing w:after="0"/>
              <w:rPr>
                <w:sz w:val="16"/>
                <w:szCs w:val="16"/>
                <w:color w:val="auto"/>
              </w:rPr>
            </w:pPr>
          </w:p>
        </w:tc>
      </w:tr>
      <w:tr>
        <w:trPr>
          <w:trHeight w:val="392"/>
        </w:trPr>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20" w:type="dxa"/>
            <w:vAlign w:val="bottom"/>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(214) 479-3773</w:t>
            </w:r>
          </w:p>
        </w:tc>
        <w:tc>
          <w:tcPr>
            <w:tcW w:w="1120" w:type="dxa"/>
            <w:vAlign w:val="bottom"/>
          </w:tcPr>
          <w:p>
            <w:pPr>
              <w:spacing w:after="0"/>
              <w:rPr>
                <w:sz w:val="24"/>
                <w:szCs w:val="24"/>
                <w:color w:val="auto"/>
              </w:rPr>
            </w:pPr>
          </w:p>
        </w:tc>
      </w:tr>
      <w:tr>
        <w:trPr>
          <w:trHeight w:val="37"/>
        </w:trPr>
        <w:tc>
          <w:tcPr>
            <w:tcW w:w="140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5820" w:type="dxa"/>
            <w:vAlign w:val="bottom"/>
            <w:tcBorders>
              <w:bottom w:val="single" w:sz="8" w:color="auto"/>
            </w:tcBorders>
          </w:tcPr>
          <w:p>
            <w:pPr>
              <w:spacing w:after="0"/>
              <w:rPr>
                <w:sz w:val="3"/>
                <w:szCs w:val="3"/>
                <w:color w:val="auto"/>
              </w:rPr>
            </w:pPr>
          </w:p>
        </w:tc>
        <w:tc>
          <w:tcPr>
            <w:tcW w:w="1120" w:type="dxa"/>
            <w:vAlign w:val="bottom"/>
          </w:tcPr>
          <w:p>
            <w:pPr>
              <w:spacing w:after="0"/>
              <w:rPr>
                <w:sz w:val="3"/>
                <w:szCs w:val="3"/>
                <w:color w:val="auto"/>
              </w:rPr>
            </w:pPr>
          </w:p>
        </w:tc>
      </w:tr>
    </w:tbl>
    <w:p>
      <w:pPr>
        <w:spacing w:after="0" w:line="346" w:lineRule="exact"/>
        <w:rPr>
          <w:sz w:val="24"/>
          <w:szCs w:val="24"/>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22" w:lineRule="exact"/>
        <w:rPr>
          <w:sz w:val="24"/>
          <w:szCs w:val="24"/>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43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060" w:type="dxa"/>
            <w:vAlign w:val="bottom"/>
            <w:gridSpan w:val="2"/>
          </w:tcPr>
          <w:p>
            <w:pPr>
              <w:jc w:val="center"/>
              <w:ind w:right="320"/>
              <w:spacing w:after="0" w:line="202" w:lineRule="exact"/>
              <w:rPr>
                <w:sz w:val="20"/>
                <w:szCs w:val="20"/>
                <w:color w:val="auto"/>
              </w:rPr>
            </w:pPr>
            <w:r>
              <w:rPr>
                <w:rFonts w:ascii="Times New Roman" w:cs="Times New Roman" w:eastAsia="Times New Roman" w:hAnsi="Times New Roman"/>
                <w:sz w:val="18"/>
                <w:szCs w:val="18"/>
                <w:b w:val="1"/>
                <w:bCs w:val="1"/>
                <w:color w:val="auto"/>
                <w:w w:val="98"/>
              </w:rPr>
              <w:t>Trading</w:t>
            </w:r>
          </w:p>
        </w:tc>
        <w:tc>
          <w:tcPr>
            <w:tcW w:w="4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60" w:type="dxa"/>
            <w:vAlign w:val="bottom"/>
            <w:gridSpan w:val="2"/>
            <w:vMerge w:val="continue"/>
          </w:tcPr>
          <w:p>
            <w:pPr>
              <w:spacing w:after="0"/>
              <w:rPr>
                <w:sz w:val="21"/>
                <w:szCs w:val="21"/>
                <w:color w:val="auto"/>
              </w:rPr>
            </w:pPr>
          </w:p>
        </w:tc>
        <w:tc>
          <w:tcPr>
            <w:tcW w:w="2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$1.00</w:t>
            </w:r>
          </w:p>
        </w:tc>
        <w:tc>
          <w:tcPr>
            <w:tcW w:w="320" w:type="dxa"/>
            <w:vAlign w:val="bottom"/>
          </w:tcPr>
          <w:p>
            <w:pPr>
              <w:spacing w:after="0"/>
              <w:rPr>
                <w:sz w:val="20"/>
                <w:szCs w:val="20"/>
                <w:color w:val="auto"/>
              </w:rPr>
            </w:pPr>
          </w:p>
        </w:tc>
        <w:tc>
          <w:tcPr>
            <w:tcW w:w="1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TXN</w:t>
            </w:r>
          </w:p>
        </w:tc>
        <w:tc>
          <w:tcPr>
            <w:tcW w:w="340" w:type="dxa"/>
            <w:vAlign w:val="bottom"/>
          </w:tcPr>
          <w:p>
            <w:pPr>
              <w:spacing w:after="0"/>
              <w:rPr>
                <w:sz w:val="20"/>
                <w:szCs w:val="20"/>
                <w:color w:val="auto"/>
              </w:rPr>
            </w:pPr>
          </w:p>
        </w:tc>
        <w:tc>
          <w:tcPr>
            <w:tcW w:w="4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c>
          <w:tcPr>
            <w:tcW w:w="0" w:type="dxa"/>
            <w:vAlign w:val="bottom"/>
          </w:tcPr>
          <w:p>
            <w:pPr>
              <w:spacing w:after="0"/>
              <w:rPr>
                <w:sz w:val="1"/>
                <w:szCs w:val="1"/>
                <w:color w:val="auto"/>
              </w:rPr>
            </w:pPr>
          </w:p>
        </w:tc>
      </w:tr>
    </w:tbl>
    <w:p>
      <w:pPr>
        <w:spacing w:after="0" w:line="270"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695325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133985</wp:posOffset>
            </wp:positionV>
            <wp:extent cx="7089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73660</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ITEM 5.07. Submission of Matters to a Vote of Security Holders</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At the annual meeting of stockholders held on April 28, 2022, the stockholders elected the Board of Directors of Texas Instruments Incorporated and voted upon the proposals contained within our Proxy Statement dated March 15, 2022.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nominees were elected with the following vote: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920" w:type="dxa"/>
            <w:vAlign w:val="bottom"/>
          </w:tcPr>
          <w:p>
            <w:pPr>
              <w:spacing w:after="0"/>
              <w:rPr>
                <w:sz w:val="17"/>
                <w:szCs w:val="17"/>
                <w:color w:val="auto"/>
              </w:rPr>
            </w:pPr>
          </w:p>
        </w:tc>
        <w:tc>
          <w:tcPr>
            <w:tcW w:w="128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96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5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36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1"/>
        </w:trPr>
        <w:tc>
          <w:tcPr>
            <w:tcW w:w="2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9"/>
        </w:trPr>
        <w:tc>
          <w:tcPr>
            <w:tcW w:w="20" w:type="dxa"/>
            <w:vAlign w:val="bottom"/>
            <w:shd w:val="clear" w:color="auto" w:fill="DBDBDB"/>
          </w:tcPr>
          <w:p>
            <w:pPr>
              <w:spacing w:after="0"/>
              <w:rPr>
                <w:sz w:val="19"/>
                <w:szCs w:val="19"/>
                <w:color w:val="auto"/>
              </w:rPr>
            </w:pPr>
          </w:p>
        </w:tc>
        <w:tc>
          <w:tcPr>
            <w:tcW w:w="220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8"/>
                <w:szCs w:val="18"/>
                <w:color w:val="auto"/>
              </w:rPr>
              <w:t>Mark A. Blinn</w:t>
            </w:r>
          </w:p>
        </w:tc>
        <w:tc>
          <w:tcPr>
            <w:tcW w:w="2200" w:type="dxa"/>
            <w:vAlign w:val="bottom"/>
            <w:gridSpan w:val="3"/>
            <w:shd w:val="clear" w:color="auto" w:fill="DBDBDB"/>
          </w:tcPr>
          <w:p>
            <w:pPr>
              <w:jc w:val="center"/>
              <w:ind w:right="100"/>
              <w:spacing w:after="0"/>
              <w:rPr>
                <w:sz w:val="20"/>
                <w:szCs w:val="20"/>
                <w:color w:val="auto"/>
              </w:rPr>
            </w:pPr>
            <w:r>
              <w:rPr>
                <w:rFonts w:ascii="Times New Roman" w:cs="Times New Roman" w:eastAsia="Times New Roman" w:hAnsi="Times New Roman"/>
                <w:sz w:val="18"/>
                <w:szCs w:val="18"/>
                <w:color w:val="auto"/>
                <w:w w:val="99"/>
              </w:rPr>
              <w:t>733,411,007</w:t>
            </w:r>
          </w:p>
        </w:tc>
        <w:tc>
          <w:tcPr>
            <w:tcW w:w="2960" w:type="dxa"/>
            <w:vAlign w:val="bottom"/>
            <w:gridSpan w:val="3"/>
            <w:shd w:val="clear" w:color="auto" w:fill="DBDBDB"/>
          </w:tcPr>
          <w:p>
            <w:pPr>
              <w:jc w:val="center"/>
              <w:ind w:right="680"/>
              <w:spacing w:after="0"/>
              <w:rPr>
                <w:sz w:val="20"/>
                <w:szCs w:val="20"/>
                <w:color w:val="auto"/>
              </w:rPr>
            </w:pPr>
            <w:r>
              <w:rPr>
                <w:rFonts w:ascii="Times New Roman" w:cs="Times New Roman" w:eastAsia="Times New Roman" w:hAnsi="Times New Roman"/>
                <w:sz w:val="18"/>
                <w:szCs w:val="18"/>
                <w:color w:val="auto"/>
                <w:w w:val="98"/>
              </w:rPr>
              <w:t>11,597,137</w:t>
            </w:r>
          </w:p>
        </w:tc>
        <w:tc>
          <w:tcPr>
            <w:tcW w:w="9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1,621,600</w:t>
            </w:r>
          </w:p>
        </w:tc>
        <w:tc>
          <w:tcPr>
            <w:tcW w:w="580" w:type="dxa"/>
            <w:vAlign w:val="bottom"/>
            <w:shd w:val="clear" w:color="auto" w:fill="DBDBDB"/>
          </w:tcPr>
          <w:p>
            <w:pPr>
              <w:spacing w:after="0"/>
              <w:rPr>
                <w:sz w:val="19"/>
                <w:szCs w:val="19"/>
                <w:color w:val="auto"/>
              </w:rPr>
            </w:pPr>
          </w:p>
        </w:tc>
        <w:tc>
          <w:tcPr>
            <w:tcW w:w="1960" w:type="dxa"/>
            <w:vAlign w:val="bottom"/>
            <w:gridSpan w:val="2"/>
            <w:shd w:val="clear" w:color="auto" w:fill="DBDBDB"/>
          </w:tcPr>
          <w:p>
            <w:pPr>
              <w:jc w:val="center"/>
              <w:ind w:left="470"/>
              <w:spacing w:after="0"/>
              <w:rPr>
                <w:sz w:val="20"/>
                <w:szCs w:val="20"/>
                <w:color w:val="auto"/>
              </w:rPr>
            </w:pPr>
            <w:r>
              <w:rPr>
                <w:rFonts w:ascii="Times New Roman" w:cs="Times New Roman" w:eastAsia="Times New Roman" w:hAnsi="Times New Roman"/>
                <w:sz w:val="18"/>
                <w:szCs w:val="18"/>
                <w:color w:val="auto"/>
                <w:w w:val="98"/>
              </w:rPr>
              <w:t>66,809,688</w:t>
            </w:r>
          </w:p>
        </w:tc>
        <w:tc>
          <w:tcPr>
            <w:tcW w:w="400" w:type="dxa"/>
            <w:vAlign w:val="bottom"/>
            <w:shd w:val="clear" w:color="auto" w:fill="DBDBDB"/>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Todd M. Bluedorn</w:t>
            </w:r>
          </w:p>
        </w:tc>
        <w:tc>
          <w:tcPr>
            <w:tcW w:w="22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737,107,310</w:t>
            </w:r>
          </w:p>
        </w:tc>
        <w:tc>
          <w:tcPr>
            <w:tcW w:w="296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color w:val="auto"/>
                <w:w w:val="99"/>
              </w:rPr>
              <w:t>7,887,090</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1,635,344</w:t>
            </w:r>
          </w:p>
        </w:tc>
        <w:tc>
          <w:tcPr>
            <w:tcW w:w="580" w:type="dxa"/>
            <w:vAlign w:val="bottom"/>
          </w:tcPr>
          <w:p>
            <w:pPr>
              <w:spacing w:after="0"/>
              <w:rPr>
                <w:sz w:val="19"/>
                <w:szCs w:val="19"/>
                <w:color w:val="auto"/>
              </w:rPr>
            </w:pPr>
          </w:p>
        </w:tc>
        <w:tc>
          <w:tcPr>
            <w:tcW w:w="196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8"/>
              </w:rPr>
              <w:t>66,809,688</w:t>
            </w:r>
          </w:p>
        </w:tc>
        <w:tc>
          <w:tcPr>
            <w:tcW w:w="400" w:type="dxa"/>
            <w:vAlign w:val="bottom"/>
          </w:tcPr>
          <w:p>
            <w:pPr>
              <w:spacing w:after="0"/>
              <w:rPr>
                <w:sz w:val="19"/>
                <w:szCs w:val="19"/>
                <w:color w:val="auto"/>
              </w:rPr>
            </w:pPr>
          </w:p>
        </w:tc>
      </w:tr>
      <w:tr>
        <w:trPr>
          <w:trHeight w:val="230"/>
        </w:trPr>
        <w:tc>
          <w:tcPr>
            <w:tcW w:w="20" w:type="dxa"/>
            <w:vAlign w:val="bottom"/>
            <w:shd w:val="clear" w:color="auto" w:fill="DBDBDB"/>
          </w:tcPr>
          <w:p>
            <w:pPr>
              <w:spacing w:after="0"/>
              <w:rPr>
                <w:sz w:val="19"/>
                <w:szCs w:val="19"/>
                <w:color w:val="auto"/>
              </w:rPr>
            </w:pPr>
          </w:p>
        </w:tc>
        <w:tc>
          <w:tcPr>
            <w:tcW w:w="220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8"/>
                <w:szCs w:val="18"/>
                <w:color w:val="auto"/>
              </w:rPr>
              <w:t>Janet F. Clark</w:t>
            </w:r>
          </w:p>
        </w:tc>
        <w:tc>
          <w:tcPr>
            <w:tcW w:w="2200" w:type="dxa"/>
            <w:vAlign w:val="bottom"/>
            <w:gridSpan w:val="3"/>
            <w:shd w:val="clear" w:color="auto" w:fill="DBDBDB"/>
          </w:tcPr>
          <w:p>
            <w:pPr>
              <w:jc w:val="center"/>
              <w:ind w:right="100"/>
              <w:spacing w:after="0"/>
              <w:rPr>
                <w:sz w:val="20"/>
                <w:szCs w:val="20"/>
                <w:color w:val="auto"/>
              </w:rPr>
            </w:pPr>
            <w:r>
              <w:rPr>
                <w:rFonts w:ascii="Times New Roman" w:cs="Times New Roman" w:eastAsia="Times New Roman" w:hAnsi="Times New Roman"/>
                <w:sz w:val="18"/>
                <w:szCs w:val="18"/>
                <w:color w:val="auto"/>
                <w:w w:val="99"/>
              </w:rPr>
              <w:t>737,011,536</w:t>
            </w:r>
          </w:p>
        </w:tc>
        <w:tc>
          <w:tcPr>
            <w:tcW w:w="2960" w:type="dxa"/>
            <w:vAlign w:val="bottom"/>
            <w:gridSpan w:val="3"/>
            <w:shd w:val="clear" w:color="auto" w:fill="DBDBDB"/>
          </w:tcPr>
          <w:p>
            <w:pPr>
              <w:jc w:val="center"/>
              <w:ind w:right="680"/>
              <w:spacing w:after="0"/>
              <w:rPr>
                <w:sz w:val="20"/>
                <w:szCs w:val="20"/>
                <w:color w:val="auto"/>
              </w:rPr>
            </w:pPr>
            <w:r>
              <w:rPr>
                <w:rFonts w:ascii="Times New Roman" w:cs="Times New Roman" w:eastAsia="Times New Roman" w:hAnsi="Times New Roman"/>
                <w:sz w:val="18"/>
                <w:szCs w:val="18"/>
                <w:color w:val="auto"/>
                <w:w w:val="99"/>
              </w:rPr>
              <w:t>8,019,620</w:t>
            </w:r>
          </w:p>
        </w:tc>
        <w:tc>
          <w:tcPr>
            <w:tcW w:w="9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1,598,588</w:t>
            </w:r>
          </w:p>
        </w:tc>
        <w:tc>
          <w:tcPr>
            <w:tcW w:w="580" w:type="dxa"/>
            <w:vAlign w:val="bottom"/>
            <w:shd w:val="clear" w:color="auto" w:fill="DBDBDB"/>
          </w:tcPr>
          <w:p>
            <w:pPr>
              <w:spacing w:after="0"/>
              <w:rPr>
                <w:sz w:val="19"/>
                <w:szCs w:val="19"/>
                <w:color w:val="auto"/>
              </w:rPr>
            </w:pPr>
          </w:p>
        </w:tc>
        <w:tc>
          <w:tcPr>
            <w:tcW w:w="1960" w:type="dxa"/>
            <w:vAlign w:val="bottom"/>
            <w:gridSpan w:val="2"/>
            <w:shd w:val="clear" w:color="auto" w:fill="DBDBDB"/>
          </w:tcPr>
          <w:p>
            <w:pPr>
              <w:jc w:val="center"/>
              <w:ind w:left="470"/>
              <w:spacing w:after="0"/>
              <w:rPr>
                <w:sz w:val="20"/>
                <w:szCs w:val="20"/>
                <w:color w:val="auto"/>
              </w:rPr>
            </w:pPr>
            <w:r>
              <w:rPr>
                <w:rFonts w:ascii="Times New Roman" w:cs="Times New Roman" w:eastAsia="Times New Roman" w:hAnsi="Times New Roman"/>
                <w:sz w:val="18"/>
                <w:szCs w:val="18"/>
                <w:color w:val="auto"/>
                <w:w w:val="98"/>
              </w:rPr>
              <w:t>66,809,688</w:t>
            </w:r>
          </w:p>
        </w:tc>
        <w:tc>
          <w:tcPr>
            <w:tcW w:w="400" w:type="dxa"/>
            <w:vAlign w:val="bottom"/>
            <w:shd w:val="clear" w:color="auto" w:fill="DBDBDB"/>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Carrie S. Cox</w:t>
            </w:r>
          </w:p>
        </w:tc>
        <w:tc>
          <w:tcPr>
            <w:tcW w:w="22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636,298,867</w:t>
            </w:r>
          </w:p>
        </w:tc>
        <w:tc>
          <w:tcPr>
            <w:tcW w:w="2960" w:type="dxa"/>
            <w:vAlign w:val="bottom"/>
            <w:gridSpan w:val="3"/>
          </w:tcPr>
          <w:p>
            <w:pPr>
              <w:jc w:val="center"/>
              <w:ind w:right="700"/>
              <w:spacing w:after="0"/>
              <w:rPr>
                <w:sz w:val="20"/>
                <w:szCs w:val="20"/>
                <w:color w:val="auto"/>
              </w:rPr>
            </w:pPr>
            <w:r>
              <w:rPr>
                <w:rFonts w:ascii="Times New Roman" w:cs="Times New Roman" w:eastAsia="Times New Roman" w:hAnsi="Times New Roman"/>
                <w:sz w:val="18"/>
                <w:szCs w:val="18"/>
                <w:color w:val="auto"/>
                <w:w w:val="99"/>
              </w:rPr>
              <w:t>108,723,702</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1,607,175</w:t>
            </w:r>
          </w:p>
        </w:tc>
        <w:tc>
          <w:tcPr>
            <w:tcW w:w="580" w:type="dxa"/>
            <w:vAlign w:val="bottom"/>
          </w:tcPr>
          <w:p>
            <w:pPr>
              <w:spacing w:after="0"/>
              <w:rPr>
                <w:sz w:val="19"/>
                <w:szCs w:val="19"/>
                <w:color w:val="auto"/>
              </w:rPr>
            </w:pPr>
          </w:p>
        </w:tc>
        <w:tc>
          <w:tcPr>
            <w:tcW w:w="196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8"/>
              </w:rPr>
              <w:t>66,809,688</w:t>
            </w:r>
          </w:p>
        </w:tc>
        <w:tc>
          <w:tcPr>
            <w:tcW w:w="400" w:type="dxa"/>
            <w:vAlign w:val="bottom"/>
          </w:tcPr>
          <w:p>
            <w:pPr>
              <w:spacing w:after="0"/>
              <w:rPr>
                <w:sz w:val="19"/>
                <w:szCs w:val="19"/>
                <w:color w:val="auto"/>
              </w:rPr>
            </w:pPr>
          </w:p>
        </w:tc>
      </w:tr>
      <w:tr>
        <w:trPr>
          <w:trHeight w:val="229"/>
        </w:trPr>
        <w:tc>
          <w:tcPr>
            <w:tcW w:w="20" w:type="dxa"/>
            <w:vAlign w:val="bottom"/>
            <w:shd w:val="clear" w:color="auto" w:fill="DBDBDB"/>
          </w:tcPr>
          <w:p>
            <w:pPr>
              <w:spacing w:after="0"/>
              <w:rPr>
                <w:sz w:val="19"/>
                <w:szCs w:val="19"/>
                <w:color w:val="auto"/>
              </w:rPr>
            </w:pPr>
          </w:p>
        </w:tc>
        <w:tc>
          <w:tcPr>
            <w:tcW w:w="220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8"/>
                <w:szCs w:val="18"/>
                <w:color w:val="auto"/>
              </w:rPr>
              <w:t>Martin S. Craighead</w:t>
            </w:r>
          </w:p>
        </w:tc>
        <w:tc>
          <w:tcPr>
            <w:tcW w:w="2200" w:type="dxa"/>
            <w:vAlign w:val="bottom"/>
            <w:gridSpan w:val="3"/>
            <w:shd w:val="clear" w:color="auto" w:fill="DBDBDB"/>
          </w:tcPr>
          <w:p>
            <w:pPr>
              <w:jc w:val="center"/>
              <w:ind w:right="100"/>
              <w:spacing w:after="0"/>
              <w:rPr>
                <w:sz w:val="20"/>
                <w:szCs w:val="20"/>
                <w:color w:val="auto"/>
              </w:rPr>
            </w:pPr>
            <w:r>
              <w:rPr>
                <w:rFonts w:ascii="Times New Roman" w:cs="Times New Roman" w:eastAsia="Times New Roman" w:hAnsi="Times New Roman"/>
                <w:sz w:val="18"/>
                <w:szCs w:val="18"/>
                <w:color w:val="auto"/>
                <w:w w:val="99"/>
              </w:rPr>
              <w:t>735,398,001</w:t>
            </w:r>
          </w:p>
        </w:tc>
        <w:tc>
          <w:tcPr>
            <w:tcW w:w="2960" w:type="dxa"/>
            <w:vAlign w:val="bottom"/>
            <w:gridSpan w:val="3"/>
            <w:shd w:val="clear" w:color="auto" w:fill="DBDBDB"/>
          </w:tcPr>
          <w:p>
            <w:pPr>
              <w:jc w:val="center"/>
              <w:ind w:right="680"/>
              <w:spacing w:after="0"/>
              <w:rPr>
                <w:sz w:val="20"/>
                <w:szCs w:val="20"/>
                <w:color w:val="auto"/>
              </w:rPr>
            </w:pPr>
            <w:r>
              <w:rPr>
                <w:rFonts w:ascii="Times New Roman" w:cs="Times New Roman" w:eastAsia="Times New Roman" w:hAnsi="Times New Roman"/>
                <w:sz w:val="18"/>
                <w:szCs w:val="18"/>
                <w:color w:val="auto"/>
                <w:w w:val="99"/>
              </w:rPr>
              <w:t>9,557,130</w:t>
            </w:r>
          </w:p>
        </w:tc>
        <w:tc>
          <w:tcPr>
            <w:tcW w:w="9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1,674,613</w:t>
            </w:r>
          </w:p>
        </w:tc>
        <w:tc>
          <w:tcPr>
            <w:tcW w:w="580" w:type="dxa"/>
            <w:vAlign w:val="bottom"/>
            <w:shd w:val="clear" w:color="auto" w:fill="DBDBDB"/>
          </w:tcPr>
          <w:p>
            <w:pPr>
              <w:spacing w:after="0"/>
              <w:rPr>
                <w:sz w:val="19"/>
                <w:szCs w:val="19"/>
                <w:color w:val="auto"/>
              </w:rPr>
            </w:pPr>
          </w:p>
        </w:tc>
        <w:tc>
          <w:tcPr>
            <w:tcW w:w="1960" w:type="dxa"/>
            <w:vAlign w:val="bottom"/>
            <w:gridSpan w:val="2"/>
            <w:shd w:val="clear" w:color="auto" w:fill="DBDBDB"/>
          </w:tcPr>
          <w:p>
            <w:pPr>
              <w:jc w:val="center"/>
              <w:ind w:left="470"/>
              <w:spacing w:after="0"/>
              <w:rPr>
                <w:sz w:val="20"/>
                <w:szCs w:val="20"/>
                <w:color w:val="auto"/>
              </w:rPr>
            </w:pPr>
            <w:r>
              <w:rPr>
                <w:rFonts w:ascii="Times New Roman" w:cs="Times New Roman" w:eastAsia="Times New Roman" w:hAnsi="Times New Roman"/>
                <w:sz w:val="18"/>
                <w:szCs w:val="18"/>
                <w:color w:val="auto"/>
                <w:w w:val="98"/>
              </w:rPr>
              <w:t>66,809,688</w:t>
            </w:r>
          </w:p>
        </w:tc>
        <w:tc>
          <w:tcPr>
            <w:tcW w:w="400" w:type="dxa"/>
            <w:vAlign w:val="bottom"/>
            <w:shd w:val="clear" w:color="auto" w:fill="DBDBDB"/>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Jean M. Hobby</w:t>
            </w:r>
          </w:p>
        </w:tc>
        <w:tc>
          <w:tcPr>
            <w:tcW w:w="22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740,699,338</w:t>
            </w:r>
          </w:p>
        </w:tc>
        <w:tc>
          <w:tcPr>
            <w:tcW w:w="296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color w:val="auto"/>
                <w:w w:val="99"/>
              </w:rPr>
              <w:t>4,327,512</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1,602,894</w:t>
            </w:r>
          </w:p>
        </w:tc>
        <w:tc>
          <w:tcPr>
            <w:tcW w:w="580" w:type="dxa"/>
            <w:vAlign w:val="bottom"/>
          </w:tcPr>
          <w:p>
            <w:pPr>
              <w:spacing w:after="0"/>
              <w:rPr>
                <w:sz w:val="19"/>
                <w:szCs w:val="19"/>
                <w:color w:val="auto"/>
              </w:rPr>
            </w:pPr>
          </w:p>
        </w:tc>
        <w:tc>
          <w:tcPr>
            <w:tcW w:w="196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8"/>
              </w:rPr>
              <w:t>66,809,688</w:t>
            </w:r>
          </w:p>
        </w:tc>
        <w:tc>
          <w:tcPr>
            <w:tcW w:w="400" w:type="dxa"/>
            <w:vAlign w:val="bottom"/>
          </w:tcPr>
          <w:p>
            <w:pPr>
              <w:spacing w:after="0"/>
              <w:rPr>
                <w:sz w:val="19"/>
                <w:szCs w:val="19"/>
                <w:color w:val="auto"/>
              </w:rPr>
            </w:pPr>
          </w:p>
        </w:tc>
      </w:tr>
      <w:tr>
        <w:trPr>
          <w:trHeight w:val="229"/>
        </w:trPr>
        <w:tc>
          <w:tcPr>
            <w:tcW w:w="20" w:type="dxa"/>
            <w:vAlign w:val="bottom"/>
            <w:shd w:val="clear" w:color="auto" w:fill="DBDBDB"/>
          </w:tcPr>
          <w:p>
            <w:pPr>
              <w:spacing w:after="0"/>
              <w:rPr>
                <w:sz w:val="19"/>
                <w:szCs w:val="19"/>
                <w:color w:val="auto"/>
              </w:rPr>
            </w:pPr>
          </w:p>
        </w:tc>
        <w:tc>
          <w:tcPr>
            <w:tcW w:w="220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8"/>
                <w:szCs w:val="18"/>
                <w:color w:val="auto"/>
              </w:rPr>
              <w:t>Michael D. Hsu</w:t>
            </w:r>
          </w:p>
        </w:tc>
        <w:tc>
          <w:tcPr>
            <w:tcW w:w="2200" w:type="dxa"/>
            <w:vAlign w:val="bottom"/>
            <w:gridSpan w:val="3"/>
            <w:shd w:val="clear" w:color="auto" w:fill="DBDBDB"/>
          </w:tcPr>
          <w:p>
            <w:pPr>
              <w:jc w:val="center"/>
              <w:ind w:right="100"/>
              <w:spacing w:after="0"/>
              <w:rPr>
                <w:sz w:val="20"/>
                <w:szCs w:val="20"/>
                <w:color w:val="auto"/>
              </w:rPr>
            </w:pPr>
            <w:r>
              <w:rPr>
                <w:rFonts w:ascii="Times New Roman" w:cs="Times New Roman" w:eastAsia="Times New Roman" w:hAnsi="Times New Roman"/>
                <w:sz w:val="18"/>
                <w:szCs w:val="18"/>
                <w:color w:val="auto"/>
                <w:w w:val="99"/>
              </w:rPr>
              <w:t>703,632,094</w:t>
            </w:r>
          </w:p>
        </w:tc>
        <w:tc>
          <w:tcPr>
            <w:tcW w:w="2960" w:type="dxa"/>
            <w:vAlign w:val="bottom"/>
            <w:gridSpan w:val="3"/>
            <w:shd w:val="clear" w:color="auto" w:fill="DBDBDB"/>
          </w:tcPr>
          <w:p>
            <w:pPr>
              <w:jc w:val="center"/>
              <w:ind w:right="680"/>
              <w:spacing w:after="0"/>
              <w:rPr>
                <w:sz w:val="20"/>
                <w:szCs w:val="20"/>
                <w:color w:val="auto"/>
              </w:rPr>
            </w:pPr>
            <w:r>
              <w:rPr>
                <w:rFonts w:ascii="Times New Roman" w:cs="Times New Roman" w:eastAsia="Times New Roman" w:hAnsi="Times New Roman"/>
                <w:sz w:val="18"/>
                <w:szCs w:val="18"/>
                <w:color w:val="auto"/>
                <w:w w:val="98"/>
              </w:rPr>
              <w:t>34,103,172</w:t>
            </w:r>
          </w:p>
        </w:tc>
        <w:tc>
          <w:tcPr>
            <w:tcW w:w="9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8,894,478</w:t>
            </w:r>
          </w:p>
        </w:tc>
        <w:tc>
          <w:tcPr>
            <w:tcW w:w="580" w:type="dxa"/>
            <w:vAlign w:val="bottom"/>
            <w:shd w:val="clear" w:color="auto" w:fill="DBDBDB"/>
          </w:tcPr>
          <w:p>
            <w:pPr>
              <w:spacing w:after="0"/>
              <w:rPr>
                <w:sz w:val="19"/>
                <w:szCs w:val="19"/>
                <w:color w:val="auto"/>
              </w:rPr>
            </w:pPr>
          </w:p>
        </w:tc>
        <w:tc>
          <w:tcPr>
            <w:tcW w:w="1960" w:type="dxa"/>
            <w:vAlign w:val="bottom"/>
            <w:gridSpan w:val="2"/>
            <w:shd w:val="clear" w:color="auto" w:fill="DBDBDB"/>
          </w:tcPr>
          <w:p>
            <w:pPr>
              <w:jc w:val="center"/>
              <w:ind w:left="470"/>
              <w:spacing w:after="0"/>
              <w:rPr>
                <w:sz w:val="20"/>
                <w:szCs w:val="20"/>
                <w:color w:val="auto"/>
              </w:rPr>
            </w:pPr>
            <w:r>
              <w:rPr>
                <w:rFonts w:ascii="Times New Roman" w:cs="Times New Roman" w:eastAsia="Times New Roman" w:hAnsi="Times New Roman"/>
                <w:sz w:val="18"/>
                <w:szCs w:val="18"/>
                <w:color w:val="auto"/>
                <w:w w:val="98"/>
              </w:rPr>
              <w:t>66,809,688</w:t>
            </w:r>
          </w:p>
        </w:tc>
        <w:tc>
          <w:tcPr>
            <w:tcW w:w="400" w:type="dxa"/>
            <w:vAlign w:val="bottom"/>
            <w:shd w:val="clear" w:color="auto" w:fill="DBDBDB"/>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Haviv Ilan</w:t>
            </w:r>
          </w:p>
        </w:tc>
        <w:tc>
          <w:tcPr>
            <w:tcW w:w="22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735,092,465</w:t>
            </w:r>
          </w:p>
        </w:tc>
        <w:tc>
          <w:tcPr>
            <w:tcW w:w="296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color w:val="auto"/>
                <w:w w:val="99"/>
              </w:rPr>
              <w:t>9,887,144</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1,650,135</w:t>
            </w:r>
          </w:p>
        </w:tc>
        <w:tc>
          <w:tcPr>
            <w:tcW w:w="580" w:type="dxa"/>
            <w:vAlign w:val="bottom"/>
          </w:tcPr>
          <w:p>
            <w:pPr>
              <w:spacing w:after="0"/>
              <w:rPr>
                <w:sz w:val="19"/>
                <w:szCs w:val="19"/>
                <w:color w:val="auto"/>
              </w:rPr>
            </w:pPr>
          </w:p>
        </w:tc>
        <w:tc>
          <w:tcPr>
            <w:tcW w:w="196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8"/>
              </w:rPr>
              <w:t>66,809,688</w:t>
            </w:r>
          </w:p>
        </w:tc>
        <w:tc>
          <w:tcPr>
            <w:tcW w:w="400" w:type="dxa"/>
            <w:vAlign w:val="bottom"/>
          </w:tcPr>
          <w:p>
            <w:pPr>
              <w:spacing w:after="0"/>
              <w:rPr>
                <w:sz w:val="19"/>
                <w:szCs w:val="19"/>
                <w:color w:val="auto"/>
              </w:rPr>
            </w:pPr>
          </w:p>
        </w:tc>
      </w:tr>
      <w:tr>
        <w:trPr>
          <w:trHeight w:val="229"/>
        </w:trPr>
        <w:tc>
          <w:tcPr>
            <w:tcW w:w="20" w:type="dxa"/>
            <w:vAlign w:val="bottom"/>
            <w:shd w:val="clear" w:color="auto" w:fill="DBDBDB"/>
          </w:tcPr>
          <w:p>
            <w:pPr>
              <w:spacing w:after="0"/>
              <w:rPr>
                <w:sz w:val="19"/>
                <w:szCs w:val="19"/>
                <w:color w:val="auto"/>
              </w:rPr>
            </w:pPr>
          </w:p>
        </w:tc>
        <w:tc>
          <w:tcPr>
            <w:tcW w:w="220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8"/>
                <w:szCs w:val="18"/>
                <w:color w:val="auto"/>
              </w:rPr>
              <w:t>Ronald Kirk</w:t>
            </w:r>
          </w:p>
        </w:tc>
        <w:tc>
          <w:tcPr>
            <w:tcW w:w="2200" w:type="dxa"/>
            <w:vAlign w:val="bottom"/>
            <w:gridSpan w:val="3"/>
            <w:shd w:val="clear" w:color="auto" w:fill="DBDBDB"/>
          </w:tcPr>
          <w:p>
            <w:pPr>
              <w:jc w:val="center"/>
              <w:ind w:right="100"/>
              <w:spacing w:after="0"/>
              <w:rPr>
                <w:sz w:val="20"/>
                <w:szCs w:val="20"/>
                <w:color w:val="auto"/>
              </w:rPr>
            </w:pPr>
            <w:r>
              <w:rPr>
                <w:rFonts w:ascii="Times New Roman" w:cs="Times New Roman" w:eastAsia="Times New Roman" w:hAnsi="Times New Roman"/>
                <w:sz w:val="18"/>
                <w:szCs w:val="18"/>
                <w:color w:val="auto"/>
                <w:w w:val="99"/>
              </w:rPr>
              <w:t>723,184,475</w:t>
            </w:r>
          </w:p>
        </w:tc>
        <w:tc>
          <w:tcPr>
            <w:tcW w:w="2960" w:type="dxa"/>
            <w:vAlign w:val="bottom"/>
            <w:gridSpan w:val="3"/>
            <w:shd w:val="clear" w:color="auto" w:fill="DBDBDB"/>
          </w:tcPr>
          <w:p>
            <w:pPr>
              <w:jc w:val="center"/>
              <w:ind w:right="680"/>
              <w:spacing w:after="0"/>
              <w:rPr>
                <w:sz w:val="20"/>
                <w:szCs w:val="20"/>
                <w:color w:val="auto"/>
              </w:rPr>
            </w:pPr>
            <w:r>
              <w:rPr>
                <w:rFonts w:ascii="Times New Roman" w:cs="Times New Roman" w:eastAsia="Times New Roman" w:hAnsi="Times New Roman"/>
                <w:sz w:val="18"/>
                <w:szCs w:val="18"/>
                <w:color w:val="auto"/>
                <w:w w:val="98"/>
              </w:rPr>
              <w:t>14,470,860</w:t>
            </w:r>
          </w:p>
        </w:tc>
        <w:tc>
          <w:tcPr>
            <w:tcW w:w="9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8,974,409</w:t>
            </w:r>
          </w:p>
        </w:tc>
        <w:tc>
          <w:tcPr>
            <w:tcW w:w="580" w:type="dxa"/>
            <w:vAlign w:val="bottom"/>
            <w:shd w:val="clear" w:color="auto" w:fill="DBDBDB"/>
          </w:tcPr>
          <w:p>
            <w:pPr>
              <w:spacing w:after="0"/>
              <w:rPr>
                <w:sz w:val="19"/>
                <w:szCs w:val="19"/>
                <w:color w:val="auto"/>
              </w:rPr>
            </w:pPr>
          </w:p>
        </w:tc>
        <w:tc>
          <w:tcPr>
            <w:tcW w:w="1960" w:type="dxa"/>
            <w:vAlign w:val="bottom"/>
            <w:gridSpan w:val="2"/>
            <w:shd w:val="clear" w:color="auto" w:fill="DBDBDB"/>
          </w:tcPr>
          <w:p>
            <w:pPr>
              <w:jc w:val="center"/>
              <w:ind w:left="470"/>
              <w:spacing w:after="0"/>
              <w:rPr>
                <w:sz w:val="20"/>
                <w:szCs w:val="20"/>
                <w:color w:val="auto"/>
              </w:rPr>
            </w:pPr>
            <w:r>
              <w:rPr>
                <w:rFonts w:ascii="Times New Roman" w:cs="Times New Roman" w:eastAsia="Times New Roman" w:hAnsi="Times New Roman"/>
                <w:sz w:val="18"/>
                <w:szCs w:val="18"/>
                <w:color w:val="auto"/>
                <w:w w:val="98"/>
              </w:rPr>
              <w:t>66,809,688</w:t>
            </w:r>
          </w:p>
        </w:tc>
        <w:tc>
          <w:tcPr>
            <w:tcW w:w="400" w:type="dxa"/>
            <w:vAlign w:val="bottom"/>
            <w:shd w:val="clear" w:color="auto" w:fill="DBDBDB"/>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Pamela H. Patsley</w:t>
            </w:r>
          </w:p>
        </w:tc>
        <w:tc>
          <w:tcPr>
            <w:tcW w:w="22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636,492,855</w:t>
            </w:r>
          </w:p>
        </w:tc>
        <w:tc>
          <w:tcPr>
            <w:tcW w:w="2960" w:type="dxa"/>
            <w:vAlign w:val="bottom"/>
            <w:gridSpan w:val="3"/>
          </w:tcPr>
          <w:p>
            <w:pPr>
              <w:jc w:val="center"/>
              <w:ind w:right="700"/>
              <w:spacing w:after="0"/>
              <w:rPr>
                <w:sz w:val="20"/>
                <w:szCs w:val="20"/>
                <w:color w:val="auto"/>
              </w:rPr>
            </w:pPr>
            <w:r>
              <w:rPr>
                <w:rFonts w:ascii="Times New Roman" w:cs="Times New Roman" w:eastAsia="Times New Roman" w:hAnsi="Times New Roman"/>
                <w:sz w:val="18"/>
                <w:szCs w:val="18"/>
                <w:color w:val="auto"/>
                <w:w w:val="99"/>
              </w:rPr>
              <w:t>108,522,645</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1,614,244</w:t>
            </w:r>
          </w:p>
        </w:tc>
        <w:tc>
          <w:tcPr>
            <w:tcW w:w="580" w:type="dxa"/>
            <w:vAlign w:val="bottom"/>
          </w:tcPr>
          <w:p>
            <w:pPr>
              <w:spacing w:after="0"/>
              <w:rPr>
                <w:sz w:val="19"/>
                <w:szCs w:val="19"/>
                <w:color w:val="auto"/>
              </w:rPr>
            </w:pPr>
          </w:p>
        </w:tc>
        <w:tc>
          <w:tcPr>
            <w:tcW w:w="196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8"/>
              </w:rPr>
              <w:t>66,809,688</w:t>
            </w:r>
          </w:p>
        </w:tc>
        <w:tc>
          <w:tcPr>
            <w:tcW w:w="400" w:type="dxa"/>
            <w:vAlign w:val="bottom"/>
          </w:tcPr>
          <w:p>
            <w:pPr>
              <w:spacing w:after="0"/>
              <w:rPr>
                <w:sz w:val="19"/>
                <w:szCs w:val="19"/>
                <w:color w:val="auto"/>
              </w:rPr>
            </w:pPr>
          </w:p>
        </w:tc>
      </w:tr>
      <w:tr>
        <w:trPr>
          <w:trHeight w:val="230"/>
        </w:trPr>
        <w:tc>
          <w:tcPr>
            <w:tcW w:w="20" w:type="dxa"/>
            <w:vAlign w:val="bottom"/>
            <w:shd w:val="clear" w:color="auto" w:fill="DBDBDB"/>
          </w:tcPr>
          <w:p>
            <w:pPr>
              <w:spacing w:after="0"/>
              <w:rPr>
                <w:sz w:val="19"/>
                <w:szCs w:val="19"/>
                <w:color w:val="auto"/>
              </w:rPr>
            </w:pPr>
          </w:p>
        </w:tc>
        <w:tc>
          <w:tcPr>
            <w:tcW w:w="220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8"/>
                <w:szCs w:val="18"/>
                <w:color w:val="auto"/>
              </w:rPr>
              <w:t>Robert E. Sanchez</w:t>
            </w:r>
          </w:p>
        </w:tc>
        <w:tc>
          <w:tcPr>
            <w:tcW w:w="2200" w:type="dxa"/>
            <w:vAlign w:val="bottom"/>
            <w:gridSpan w:val="3"/>
            <w:shd w:val="clear" w:color="auto" w:fill="DBDBDB"/>
          </w:tcPr>
          <w:p>
            <w:pPr>
              <w:jc w:val="center"/>
              <w:ind w:right="100"/>
              <w:spacing w:after="0"/>
              <w:rPr>
                <w:sz w:val="20"/>
                <w:szCs w:val="20"/>
                <w:color w:val="auto"/>
              </w:rPr>
            </w:pPr>
            <w:r>
              <w:rPr>
                <w:rFonts w:ascii="Times New Roman" w:cs="Times New Roman" w:eastAsia="Times New Roman" w:hAnsi="Times New Roman"/>
                <w:sz w:val="18"/>
                <w:szCs w:val="18"/>
                <w:color w:val="auto"/>
                <w:w w:val="99"/>
              </w:rPr>
              <w:t>729,412,422</w:t>
            </w:r>
          </w:p>
        </w:tc>
        <w:tc>
          <w:tcPr>
            <w:tcW w:w="2960" w:type="dxa"/>
            <w:vAlign w:val="bottom"/>
            <w:gridSpan w:val="3"/>
            <w:shd w:val="clear" w:color="auto" w:fill="DBDBDB"/>
          </w:tcPr>
          <w:p>
            <w:pPr>
              <w:jc w:val="center"/>
              <w:ind w:right="680"/>
              <w:spacing w:after="0"/>
              <w:rPr>
                <w:sz w:val="20"/>
                <w:szCs w:val="20"/>
                <w:color w:val="auto"/>
              </w:rPr>
            </w:pPr>
            <w:r>
              <w:rPr>
                <w:rFonts w:ascii="Times New Roman" w:cs="Times New Roman" w:eastAsia="Times New Roman" w:hAnsi="Times New Roman"/>
                <w:sz w:val="18"/>
                <w:szCs w:val="18"/>
                <w:color w:val="auto"/>
                <w:w w:val="98"/>
              </w:rPr>
              <w:t>15,597,125</w:t>
            </w:r>
          </w:p>
        </w:tc>
        <w:tc>
          <w:tcPr>
            <w:tcW w:w="9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1,620,197</w:t>
            </w:r>
          </w:p>
        </w:tc>
        <w:tc>
          <w:tcPr>
            <w:tcW w:w="580" w:type="dxa"/>
            <w:vAlign w:val="bottom"/>
            <w:shd w:val="clear" w:color="auto" w:fill="DBDBDB"/>
          </w:tcPr>
          <w:p>
            <w:pPr>
              <w:spacing w:after="0"/>
              <w:rPr>
                <w:sz w:val="19"/>
                <w:szCs w:val="19"/>
                <w:color w:val="auto"/>
              </w:rPr>
            </w:pPr>
          </w:p>
        </w:tc>
        <w:tc>
          <w:tcPr>
            <w:tcW w:w="1960" w:type="dxa"/>
            <w:vAlign w:val="bottom"/>
            <w:gridSpan w:val="2"/>
            <w:shd w:val="clear" w:color="auto" w:fill="DBDBDB"/>
          </w:tcPr>
          <w:p>
            <w:pPr>
              <w:jc w:val="center"/>
              <w:ind w:left="470"/>
              <w:spacing w:after="0"/>
              <w:rPr>
                <w:sz w:val="20"/>
                <w:szCs w:val="20"/>
                <w:color w:val="auto"/>
              </w:rPr>
            </w:pPr>
            <w:r>
              <w:rPr>
                <w:rFonts w:ascii="Times New Roman" w:cs="Times New Roman" w:eastAsia="Times New Roman" w:hAnsi="Times New Roman"/>
                <w:sz w:val="18"/>
                <w:szCs w:val="18"/>
                <w:color w:val="auto"/>
                <w:w w:val="98"/>
              </w:rPr>
              <w:t>66,809,688</w:t>
            </w:r>
          </w:p>
        </w:tc>
        <w:tc>
          <w:tcPr>
            <w:tcW w:w="400" w:type="dxa"/>
            <w:vAlign w:val="bottom"/>
            <w:shd w:val="clear" w:color="auto" w:fill="DBDBDB"/>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K. Templeton</w:t>
            </w:r>
          </w:p>
        </w:tc>
        <w:tc>
          <w:tcPr>
            <w:tcW w:w="22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697,833,154</w:t>
            </w:r>
          </w:p>
        </w:tc>
        <w:tc>
          <w:tcPr>
            <w:tcW w:w="296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color w:val="auto"/>
                <w:w w:val="98"/>
              </w:rPr>
              <w:t>45,408,096</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3,388,494</w:t>
            </w:r>
          </w:p>
        </w:tc>
        <w:tc>
          <w:tcPr>
            <w:tcW w:w="580" w:type="dxa"/>
            <w:vAlign w:val="bottom"/>
          </w:tcPr>
          <w:p>
            <w:pPr>
              <w:spacing w:after="0"/>
              <w:rPr>
                <w:sz w:val="20"/>
                <w:szCs w:val="20"/>
                <w:color w:val="auto"/>
              </w:rPr>
            </w:pPr>
          </w:p>
        </w:tc>
        <w:tc>
          <w:tcPr>
            <w:tcW w:w="196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8"/>
              </w:rPr>
              <w:t>66,809,688</w:t>
            </w:r>
          </w:p>
        </w:tc>
        <w:tc>
          <w:tcPr>
            <w:tcW w:w="400" w:type="dxa"/>
            <w:vAlign w:val="bottom"/>
          </w:tcPr>
          <w:p>
            <w:pPr>
              <w:spacing w:after="0"/>
              <w:rPr>
                <w:sz w:val="20"/>
                <w:szCs w:val="20"/>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stockholders voted on the following proposals and cast their votes as described below:</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820" w:type="dxa"/>
            <w:vAlign w:val="bottom"/>
          </w:tcPr>
          <w:p>
            <w:pPr>
              <w:spacing w:after="0"/>
              <w:rPr>
                <w:sz w:val="17"/>
                <w:szCs w:val="17"/>
                <w:color w:val="auto"/>
              </w:rPr>
            </w:pPr>
          </w:p>
        </w:tc>
        <w:tc>
          <w:tcPr>
            <w:tcW w:w="128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840" w:type="dxa"/>
            <w:vAlign w:val="bottom"/>
          </w:tcPr>
          <w:p>
            <w:pPr>
              <w:spacing w:after="0"/>
              <w:rPr>
                <w:sz w:val="17"/>
                <w:szCs w:val="17"/>
                <w:color w:val="auto"/>
              </w:rPr>
            </w:pPr>
          </w:p>
        </w:tc>
        <w:tc>
          <w:tcPr>
            <w:tcW w:w="142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16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36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
        </w:trPr>
        <w:tc>
          <w:tcPr>
            <w:tcW w:w="2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75"/>
        </w:trPr>
        <w:tc>
          <w:tcPr>
            <w:tcW w:w="20" w:type="dxa"/>
            <w:vAlign w:val="bottom"/>
            <w:shd w:val="clear" w:color="auto" w:fill="DBDBDB"/>
          </w:tcPr>
          <w:p>
            <w:pPr>
              <w:spacing w:after="0"/>
              <w:rPr>
                <w:sz w:val="15"/>
                <w:szCs w:val="15"/>
                <w:color w:val="auto"/>
              </w:rPr>
            </w:pPr>
          </w:p>
        </w:tc>
        <w:tc>
          <w:tcPr>
            <w:tcW w:w="2340" w:type="dxa"/>
            <w:vAlign w:val="bottom"/>
            <w:gridSpan w:val="2"/>
            <w:shd w:val="clear" w:color="auto" w:fill="DBDBDB"/>
          </w:tcPr>
          <w:p>
            <w:pPr>
              <w:spacing w:after="0" w:line="176" w:lineRule="exact"/>
              <w:rPr>
                <w:sz w:val="20"/>
                <w:szCs w:val="20"/>
                <w:color w:val="auto"/>
              </w:rPr>
            </w:pPr>
            <w:r>
              <w:rPr>
                <w:rFonts w:ascii="Times New Roman" w:cs="Times New Roman" w:eastAsia="Times New Roman" w:hAnsi="Times New Roman"/>
                <w:sz w:val="18"/>
                <w:szCs w:val="18"/>
                <w:color w:val="auto"/>
              </w:rPr>
              <w:t>Board proposal regarding</w:t>
            </w:r>
          </w:p>
        </w:tc>
        <w:tc>
          <w:tcPr>
            <w:tcW w:w="82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c>
          <w:tcPr>
            <w:tcW w:w="580" w:type="dxa"/>
            <w:vAlign w:val="bottom"/>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c>
          <w:tcPr>
            <w:tcW w:w="700" w:type="dxa"/>
            <w:vAlign w:val="bottom"/>
            <w:shd w:val="clear" w:color="auto" w:fill="DBDBDB"/>
          </w:tcPr>
          <w:p>
            <w:pPr>
              <w:spacing w:after="0"/>
              <w:rPr>
                <w:sz w:val="15"/>
                <w:szCs w:val="15"/>
                <w:color w:val="auto"/>
              </w:rPr>
            </w:pPr>
          </w:p>
        </w:tc>
        <w:tc>
          <w:tcPr>
            <w:tcW w:w="900" w:type="dxa"/>
            <w:vAlign w:val="bottom"/>
            <w:shd w:val="clear" w:color="auto" w:fill="DBDBDB"/>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580" w:type="dxa"/>
            <w:vAlign w:val="bottom"/>
            <w:shd w:val="clear" w:color="auto" w:fill="DBDBDB"/>
          </w:tcPr>
          <w:p>
            <w:pPr>
              <w:spacing w:after="0"/>
              <w:rPr>
                <w:sz w:val="15"/>
                <w:szCs w:val="15"/>
                <w:color w:val="auto"/>
              </w:rPr>
            </w:pPr>
          </w:p>
        </w:tc>
        <w:tc>
          <w:tcPr>
            <w:tcW w:w="13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r>
      <w:tr>
        <w:trPr>
          <w:trHeight w:val="176"/>
        </w:trPr>
        <w:tc>
          <w:tcPr>
            <w:tcW w:w="20" w:type="dxa"/>
            <w:vAlign w:val="bottom"/>
            <w:shd w:val="clear" w:color="auto" w:fill="DBDBDB"/>
          </w:tcPr>
          <w:p>
            <w:pPr>
              <w:spacing w:after="0"/>
              <w:rPr>
                <w:sz w:val="15"/>
                <w:szCs w:val="15"/>
                <w:color w:val="auto"/>
              </w:rPr>
            </w:pPr>
          </w:p>
        </w:tc>
        <w:tc>
          <w:tcPr>
            <w:tcW w:w="2340" w:type="dxa"/>
            <w:vAlign w:val="bottom"/>
            <w:gridSpan w:val="2"/>
            <w:shd w:val="clear" w:color="auto" w:fill="DBDBDB"/>
          </w:tcPr>
          <w:p>
            <w:pPr>
              <w:spacing w:after="0" w:line="176" w:lineRule="exact"/>
              <w:rPr>
                <w:sz w:val="20"/>
                <w:szCs w:val="20"/>
                <w:color w:val="auto"/>
              </w:rPr>
            </w:pPr>
            <w:r>
              <w:rPr>
                <w:rFonts w:ascii="Times New Roman" w:cs="Times New Roman" w:eastAsia="Times New Roman" w:hAnsi="Times New Roman"/>
                <w:sz w:val="18"/>
                <w:szCs w:val="18"/>
                <w:color w:val="auto"/>
              </w:rPr>
              <w:t>advisory approval of the</w:t>
            </w:r>
          </w:p>
        </w:tc>
        <w:tc>
          <w:tcPr>
            <w:tcW w:w="82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c>
          <w:tcPr>
            <w:tcW w:w="580" w:type="dxa"/>
            <w:vAlign w:val="bottom"/>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c>
          <w:tcPr>
            <w:tcW w:w="700" w:type="dxa"/>
            <w:vAlign w:val="bottom"/>
            <w:shd w:val="clear" w:color="auto" w:fill="DBDBDB"/>
          </w:tcPr>
          <w:p>
            <w:pPr>
              <w:spacing w:after="0"/>
              <w:rPr>
                <w:sz w:val="15"/>
                <w:szCs w:val="15"/>
                <w:color w:val="auto"/>
              </w:rPr>
            </w:pPr>
          </w:p>
        </w:tc>
        <w:tc>
          <w:tcPr>
            <w:tcW w:w="900" w:type="dxa"/>
            <w:vAlign w:val="bottom"/>
            <w:shd w:val="clear" w:color="auto" w:fill="DBDBDB"/>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580" w:type="dxa"/>
            <w:vAlign w:val="bottom"/>
            <w:shd w:val="clear" w:color="auto" w:fill="DBDBDB"/>
          </w:tcPr>
          <w:p>
            <w:pPr>
              <w:spacing w:after="0"/>
              <w:rPr>
                <w:sz w:val="15"/>
                <w:szCs w:val="15"/>
                <w:color w:val="auto"/>
              </w:rPr>
            </w:pPr>
          </w:p>
        </w:tc>
        <w:tc>
          <w:tcPr>
            <w:tcW w:w="13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r>
      <w:tr>
        <w:trPr>
          <w:trHeight w:val="184"/>
        </w:trPr>
        <w:tc>
          <w:tcPr>
            <w:tcW w:w="20" w:type="dxa"/>
            <w:vAlign w:val="bottom"/>
            <w:shd w:val="clear" w:color="auto" w:fill="DBDBDB"/>
          </w:tcPr>
          <w:p>
            <w:pPr>
              <w:spacing w:after="0"/>
              <w:rPr>
                <w:sz w:val="16"/>
                <w:szCs w:val="16"/>
                <w:color w:val="auto"/>
              </w:rPr>
            </w:pPr>
          </w:p>
        </w:tc>
        <w:tc>
          <w:tcPr>
            <w:tcW w:w="2340" w:type="dxa"/>
            <w:vAlign w:val="bottom"/>
            <w:gridSpan w:val="2"/>
            <w:shd w:val="clear" w:color="auto" w:fill="DBDBDB"/>
          </w:tcPr>
          <w:p>
            <w:pPr>
              <w:spacing w:after="0" w:line="184" w:lineRule="exact"/>
              <w:rPr>
                <w:sz w:val="20"/>
                <w:szCs w:val="20"/>
                <w:color w:val="auto"/>
              </w:rPr>
            </w:pPr>
            <w:r>
              <w:rPr>
                <w:rFonts w:ascii="Times New Roman" w:cs="Times New Roman" w:eastAsia="Times New Roman" w:hAnsi="Times New Roman"/>
                <w:sz w:val="18"/>
                <w:szCs w:val="18"/>
                <w:color w:val="auto"/>
              </w:rPr>
              <w:t>company’s executive</w:t>
            </w:r>
          </w:p>
        </w:tc>
        <w:tc>
          <w:tcPr>
            <w:tcW w:w="82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000" w:type="dxa"/>
            <w:vAlign w:val="bottom"/>
            <w:shd w:val="clear" w:color="auto" w:fill="DBDBDB"/>
          </w:tcPr>
          <w:p>
            <w:pPr>
              <w:spacing w:after="0"/>
              <w:rPr>
                <w:sz w:val="16"/>
                <w:szCs w:val="16"/>
                <w:color w:val="auto"/>
              </w:rPr>
            </w:pPr>
          </w:p>
        </w:tc>
        <w:tc>
          <w:tcPr>
            <w:tcW w:w="840" w:type="dxa"/>
            <w:vAlign w:val="bottom"/>
            <w:shd w:val="clear" w:color="auto" w:fill="DBDBDB"/>
          </w:tcPr>
          <w:p>
            <w:pPr>
              <w:spacing w:after="0"/>
              <w:rPr>
                <w:sz w:val="16"/>
                <w:szCs w:val="16"/>
                <w:color w:val="auto"/>
              </w:rPr>
            </w:pPr>
          </w:p>
        </w:tc>
        <w:tc>
          <w:tcPr>
            <w:tcW w:w="580" w:type="dxa"/>
            <w:vAlign w:val="bottom"/>
            <w:shd w:val="clear" w:color="auto" w:fill="DBDBDB"/>
          </w:tcPr>
          <w:p>
            <w:pPr>
              <w:spacing w:after="0"/>
              <w:rPr>
                <w:sz w:val="16"/>
                <w:szCs w:val="16"/>
                <w:color w:val="auto"/>
              </w:rPr>
            </w:pPr>
          </w:p>
        </w:tc>
        <w:tc>
          <w:tcPr>
            <w:tcW w:w="840" w:type="dxa"/>
            <w:vAlign w:val="bottom"/>
            <w:shd w:val="clear" w:color="auto" w:fill="DBDBDB"/>
          </w:tcPr>
          <w:p>
            <w:pPr>
              <w:spacing w:after="0"/>
              <w:rPr>
                <w:sz w:val="16"/>
                <w:szCs w:val="16"/>
                <w:color w:val="auto"/>
              </w:rPr>
            </w:pPr>
          </w:p>
        </w:tc>
        <w:tc>
          <w:tcPr>
            <w:tcW w:w="700" w:type="dxa"/>
            <w:vAlign w:val="bottom"/>
            <w:shd w:val="clear" w:color="auto" w:fill="DBDBDB"/>
          </w:tcPr>
          <w:p>
            <w:pPr>
              <w:spacing w:after="0"/>
              <w:rPr>
                <w:sz w:val="16"/>
                <w:szCs w:val="16"/>
                <w:color w:val="auto"/>
              </w:rPr>
            </w:pPr>
          </w:p>
        </w:tc>
        <w:tc>
          <w:tcPr>
            <w:tcW w:w="900" w:type="dxa"/>
            <w:vAlign w:val="bottom"/>
            <w:shd w:val="clear" w:color="auto" w:fill="DBDBDB"/>
          </w:tcPr>
          <w:p>
            <w:pPr>
              <w:spacing w:after="0"/>
              <w:rPr>
                <w:sz w:val="16"/>
                <w:szCs w:val="16"/>
                <w:color w:val="auto"/>
              </w:rPr>
            </w:pPr>
          </w:p>
        </w:tc>
        <w:tc>
          <w:tcPr>
            <w:tcW w:w="560" w:type="dxa"/>
            <w:vAlign w:val="bottom"/>
            <w:shd w:val="clear" w:color="auto" w:fill="DBDBDB"/>
          </w:tcPr>
          <w:p>
            <w:pPr>
              <w:spacing w:after="0"/>
              <w:rPr>
                <w:sz w:val="16"/>
                <w:szCs w:val="16"/>
                <w:color w:val="auto"/>
              </w:rPr>
            </w:pPr>
          </w:p>
        </w:tc>
        <w:tc>
          <w:tcPr>
            <w:tcW w:w="580" w:type="dxa"/>
            <w:vAlign w:val="bottom"/>
            <w:shd w:val="clear" w:color="auto" w:fill="DBDBDB"/>
          </w:tcPr>
          <w:p>
            <w:pPr>
              <w:spacing w:after="0"/>
              <w:rPr>
                <w:sz w:val="16"/>
                <w:szCs w:val="16"/>
                <w:color w:val="auto"/>
              </w:rPr>
            </w:pPr>
          </w:p>
        </w:tc>
        <w:tc>
          <w:tcPr>
            <w:tcW w:w="138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r>
      <w:tr>
        <w:trPr>
          <w:trHeight w:val="234"/>
        </w:trPr>
        <w:tc>
          <w:tcPr>
            <w:tcW w:w="20" w:type="dxa"/>
            <w:vAlign w:val="bottom"/>
            <w:shd w:val="clear" w:color="auto" w:fill="DBDBDB"/>
          </w:tcPr>
          <w:p>
            <w:pPr>
              <w:spacing w:after="0"/>
              <w:rPr>
                <w:sz w:val="20"/>
                <w:szCs w:val="20"/>
                <w:color w:val="auto"/>
              </w:rPr>
            </w:pPr>
          </w:p>
        </w:tc>
        <w:tc>
          <w:tcPr>
            <w:tcW w:w="234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2100" w:type="dxa"/>
            <w:vAlign w:val="bottom"/>
            <w:gridSpan w:val="3"/>
            <w:shd w:val="clear" w:color="auto" w:fill="DBDBDB"/>
          </w:tcPr>
          <w:p>
            <w:pPr>
              <w:jc w:val="right"/>
              <w:ind w:right="680"/>
              <w:spacing w:after="0"/>
              <w:rPr>
                <w:sz w:val="20"/>
                <w:szCs w:val="20"/>
                <w:color w:val="auto"/>
              </w:rPr>
            </w:pPr>
            <w:r>
              <w:rPr>
                <w:rFonts w:ascii="Times New Roman" w:cs="Times New Roman" w:eastAsia="Times New Roman" w:hAnsi="Times New Roman"/>
                <w:sz w:val="18"/>
                <w:szCs w:val="18"/>
                <w:color w:val="auto"/>
              </w:rPr>
              <w:t>621,672,336</w:t>
            </w:r>
          </w:p>
        </w:tc>
        <w:tc>
          <w:tcPr>
            <w:tcW w:w="2260" w:type="dxa"/>
            <w:vAlign w:val="bottom"/>
            <w:gridSpan w:val="3"/>
            <w:shd w:val="clear" w:color="auto" w:fill="DBDBDB"/>
          </w:tcPr>
          <w:p>
            <w:pPr>
              <w:jc w:val="right"/>
              <w:ind w:right="680"/>
              <w:spacing w:after="0"/>
              <w:rPr>
                <w:sz w:val="20"/>
                <w:szCs w:val="20"/>
                <w:color w:val="auto"/>
              </w:rPr>
            </w:pPr>
            <w:r>
              <w:rPr>
                <w:rFonts w:ascii="Times New Roman" w:cs="Times New Roman" w:eastAsia="Times New Roman" w:hAnsi="Times New Roman"/>
                <w:sz w:val="18"/>
                <w:szCs w:val="18"/>
                <w:color w:val="auto"/>
              </w:rPr>
              <w:t>123,392,323</w:t>
            </w:r>
          </w:p>
        </w:tc>
        <w:tc>
          <w:tcPr>
            <w:tcW w:w="1600" w:type="dxa"/>
            <w:vAlign w:val="bottom"/>
            <w:gridSpan w:val="2"/>
            <w:shd w:val="clear" w:color="auto" w:fill="DBDBDB"/>
          </w:tcPr>
          <w:p>
            <w:pPr>
              <w:jc w:val="right"/>
              <w:ind w:right="100"/>
              <w:spacing w:after="0"/>
              <w:rPr>
                <w:sz w:val="20"/>
                <w:szCs w:val="20"/>
                <w:color w:val="auto"/>
              </w:rPr>
            </w:pPr>
            <w:r>
              <w:rPr>
                <w:rFonts w:ascii="Times New Roman" w:cs="Times New Roman" w:eastAsia="Times New Roman" w:hAnsi="Times New Roman"/>
                <w:sz w:val="18"/>
                <w:szCs w:val="18"/>
                <w:color w:val="auto"/>
              </w:rPr>
              <w:t>1,565,085</w:t>
            </w:r>
          </w:p>
        </w:tc>
        <w:tc>
          <w:tcPr>
            <w:tcW w:w="560" w:type="dxa"/>
            <w:vAlign w:val="bottom"/>
            <w:shd w:val="clear" w:color="auto" w:fill="DBDBDB"/>
          </w:tcPr>
          <w:p>
            <w:pPr>
              <w:spacing w:after="0"/>
              <w:rPr>
                <w:sz w:val="20"/>
                <w:szCs w:val="20"/>
                <w:color w:val="auto"/>
              </w:rPr>
            </w:pPr>
          </w:p>
        </w:tc>
        <w:tc>
          <w:tcPr>
            <w:tcW w:w="1960" w:type="dxa"/>
            <w:vAlign w:val="bottom"/>
            <w:gridSpan w:val="2"/>
            <w:shd w:val="clear" w:color="auto" w:fill="DBDBDB"/>
          </w:tcPr>
          <w:p>
            <w:pPr>
              <w:jc w:val="right"/>
              <w:ind w:right="280"/>
              <w:spacing w:after="0"/>
              <w:rPr>
                <w:sz w:val="20"/>
                <w:szCs w:val="20"/>
                <w:color w:val="auto"/>
              </w:rPr>
            </w:pPr>
            <w:r>
              <w:rPr>
                <w:rFonts w:ascii="Times New Roman" w:cs="Times New Roman" w:eastAsia="Times New Roman" w:hAnsi="Times New Roman"/>
                <w:sz w:val="18"/>
                <w:szCs w:val="18"/>
                <w:color w:val="auto"/>
              </w:rPr>
              <w:t>66,809,688</w:t>
            </w:r>
          </w:p>
        </w:tc>
        <w:tc>
          <w:tcPr>
            <w:tcW w:w="400" w:type="dxa"/>
            <w:vAlign w:val="bottom"/>
            <w:shd w:val="clear" w:color="auto" w:fill="DBDBDB"/>
          </w:tcPr>
          <w:p>
            <w:pPr>
              <w:spacing w:after="0"/>
              <w:rPr>
                <w:sz w:val="20"/>
                <w:szCs w:val="20"/>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660" w:type="dxa"/>
            <w:vAlign w:val="bottom"/>
          </w:tcPr>
          <w:p>
            <w:pPr>
              <w:spacing w:after="0"/>
              <w:rPr>
                <w:sz w:val="18"/>
                <w:szCs w:val="18"/>
                <w:color w:val="auto"/>
              </w:rPr>
            </w:pPr>
          </w:p>
        </w:tc>
        <w:tc>
          <w:tcPr>
            <w:tcW w:w="130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820" w:type="dxa"/>
            <w:vAlign w:val="bottom"/>
          </w:tcPr>
          <w:p>
            <w:pPr>
              <w:spacing w:after="0"/>
              <w:rPr>
                <w:sz w:val="18"/>
                <w:szCs w:val="18"/>
                <w:color w:val="auto"/>
              </w:rPr>
            </w:pPr>
          </w:p>
        </w:tc>
        <w:tc>
          <w:tcPr>
            <w:tcW w:w="140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18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36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
        </w:trPr>
        <w:tc>
          <w:tcPr>
            <w:tcW w:w="2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75"/>
        </w:trPr>
        <w:tc>
          <w:tcPr>
            <w:tcW w:w="20" w:type="dxa"/>
            <w:vAlign w:val="bottom"/>
            <w:shd w:val="clear" w:color="auto" w:fill="DBDBDB"/>
          </w:tcPr>
          <w:p>
            <w:pPr>
              <w:spacing w:after="0"/>
              <w:rPr>
                <w:sz w:val="15"/>
                <w:szCs w:val="15"/>
                <w:color w:val="auto"/>
              </w:rPr>
            </w:pPr>
          </w:p>
        </w:tc>
        <w:tc>
          <w:tcPr>
            <w:tcW w:w="2500" w:type="dxa"/>
            <w:vAlign w:val="bottom"/>
            <w:gridSpan w:val="2"/>
            <w:shd w:val="clear" w:color="auto" w:fill="DBDBDB"/>
          </w:tcPr>
          <w:p>
            <w:pPr>
              <w:spacing w:after="0" w:line="176" w:lineRule="exact"/>
              <w:rPr>
                <w:sz w:val="20"/>
                <w:szCs w:val="20"/>
                <w:color w:val="auto"/>
              </w:rPr>
            </w:pPr>
            <w:r>
              <w:rPr>
                <w:rFonts w:ascii="Times New Roman" w:cs="Times New Roman" w:eastAsia="Times New Roman" w:hAnsi="Times New Roman"/>
                <w:sz w:val="18"/>
                <w:szCs w:val="18"/>
                <w:color w:val="auto"/>
              </w:rPr>
              <w:t>Board proposal to ratify the</w:t>
            </w:r>
          </w:p>
        </w:tc>
        <w:tc>
          <w:tcPr>
            <w:tcW w:w="66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020" w:type="dxa"/>
            <w:vAlign w:val="bottom"/>
            <w:shd w:val="clear" w:color="auto" w:fill="DBDBDB"/>
          </w:tcPr>
          <w:p>
            <w:pPr>
              <w:spacing w:after="0"/>
              <w:rPr>
                <w:sz w:val="15"/>
                <w:szCs w:val="15"/>
                <w:color w:val="auto"/>
              </w:rPr>
            </w:pPr>
          </w:p>
        </w:tc>
        <w:tc>
          <w:tcPr>
            <w:tcW w:w="820" w:type="dxa"/>
            <w:vAlign w:val="bottom"/>
            <w:shd w:val="clear" w:color="auto" w:fill="DBDBDB"/>
          </w:tcPr>
          <w:p>
            <w:pPr>
              <w:spacing w:after="0"/>
              <w:rPr>
                <w:sz w:val="15"/>
                <w:szCs w:val="15"/>
                <w:color w:val="auto"/>
              </w:rPr>
            </w:pPr>
          </w:p>
        </w:tc>
        <w:tc>
          <w:tcPr>
            <w:tcW w:w="580" w:type="dxa"/>
            <w:vAlign w:val="bottom"/>
            <w:shd w:val="clear" w:color="auto" w:fill="DBDBDB"/>
          </w:tcPr>
          <w:p>
            <w:pPr>
              <w:spacing w:after="0"/>
              <w:rPr>
                <w:sz w:val="15"/>
                <w:szCs w:val="15"/>
                <w:color w:val="auto"/>
              </w:rPr>
            </w:pPr>
          </w:p>
        </w:tc>
        <w:tc>
          <w:tcPr>
            <w:tcW w:w="820" w:type="dxa"/>
            <w:vAlign w:val="bottom"/>
            <w:shd w:val="clear" w:color="auto" w:fill="DBDBDB"/>
          </w:tcPr>
          <w:p>
            <w:pPr>
              <w:spacing w:after="0"/>
              <w:rPr>
                <w:sz w:val="15"/>
                <w:szCs w:val="15"/>
                <w:color w:val="auto"/>
              </w:rPr>
            </w:pPr>
          </w:p>
        </w:tc>
        <w:tc>
          <w:tcPr>
            <w:tcW w:w="720" w:type="dxa"/>
            <w:vAlign w:val="bottom"/>
            <w:shd w:val="clear" w:color="auto" w:fill="DBDBDB"/>
          </w:tcPr>
          <w:p>
            <w:pPr>
              <w:spacing w:after="0"/>
              <w:rPr>
                <w:sz w:val="15"/>
                <w:szCs w:val="15"/>
                <w:color w:val="auto"/>
              </w:rPr>
            </w:pPr>
          </w:p>
        </w:tc>
        <w:tc>
          <w:tcPr>
            <w:tcW w:w="900" w:type="dxa"/>
            <w:vAlign w:val="bottom"/>
            <w:shd w:val="clear" w:color="auto" w:fill="DBDBDB"/>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580" w:type="dxa"/>
            <w:vAlign w:val="bottom"/>
            <w:shd w:val="clear" w:color="auto" w:fill="DBDBDB"/>
          </w:tcPr>
          <w:p>
            <w:pPr>
              <w:spacing w:after="0"/>
              <w:rPr>
                <w:sz w:val="15"/>
                <w:szCs w:val="15"/>
                <w:color w:val="auto"/>
              </w:rPr>
            </w:pPr>
          </w:p>
        </w:tc>
        <w:tc>
          <w:tcPr>
            <w:tcW w:w="13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r>
      <w:tr>
        <w:trPr>
          <w:trHeight w:val="175"/>
        </w:trPr>
        <w:tc>
          <w:tcPr>
            <w:tcW w:w="20" w:type="dxa"/>
            <w:vAlign w:val="bottom"/>
            <w:shd w:val="clear" w:color="auto" w:fill="DBDBDB"/>
          </w:tcPr>
          <w:p>
            <w:pPr>
              <w:spacing w:after="0"/>
              <w:rPr>
                <w:sz w:val="15"/>
                <w:szCs w:val="15"/>
                <w:color w:val="auto"/>
              </w:rPr>
            </w:pPr>
          </w:p>
        </w:tc>
        <w:tc>
          <w:tcPr>
            <w:tcW w:w="2500" w:type="dxa"/>
            <w:vAlign w:val="bottom"/>
            <w:gridSpan w:val="2"/>
            <w:shd w:val="clear" w:color="auto" w:fill="DBDBDB"/>
          </w:tcPr>
          <w:p>
            <w:pPr>
              <w:spacing w:after="0" w:line="176" w:lineRule="exact"/>
              <w:rPr>
                <w:sz w:val="20"/>
                <w:szCs w:val="20"/>
                <w:color w:val="auto"/>
              </w:rPr>
            </w:pPr>
            <w:r>
              <w:rPr>
                <w:rFonts w:ascii="Times New Roman" w:cs="Times New Roman" w:eastAsia="Times New Roman" w:hAnsi="Times New Roman"/>
                <w:sz w:val="18"/>
                <w:szCs w:val="18"/>
                <w:color w:val="auto"/>
              </w:rPr>
              <w:t>appointment of Ernst &amp;</w:t>
            </w:r>
          </w:p>
        </w:tc>
        <w:tc>
          <w:tcPr>
            <w:tcW w:w="66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020" w:type="dxa"/>
            <w:vAlign w:val="bottom"/>
            <w:shd w:val="clear" w:color="auto" w:fill="DBDBDB"/>
          </w:tcPr>
          <w:p>
            <w:pPr>
              <w:spacing w:after="0"/>
              <w:rPr>
                <w:sz w:val="15"/>
                <w:szCs w:val="15"/>
                <w:color w:val="auto"/>
              </w:rPr>
            </w:pPr>
          </w:p>
        </w:tc>
        <w:tc>
          <w:tcPr>
            <w:tcW w:w="820" w:type="dxa"/>
            <w:vAlign w:val="bottom"/>
            <w:shd w:val="clear" w:color="auto" w:fill="DBDBDB"/>
          </w:tcPr>
          <w:p>
            <w:pPr>
              <w:spacing w:after="0"/>
              <w:rPr>
                <w:sz w:val="15"/>
                <w:szCs w:val="15"/>
                <w:color w:val="auto"/>
              </w:rPr>
            </w:pPr>
          </w:p>
        </w:tc>
        <w:tc>
          <w:tcPr>
            <w:tcW w:w="580" w:type="dxa"/>
            <w:vAlign w:val="bottom"/>
            <w:shd w:val="clear" w:color="auto" w:fill="DBDBDB"/>
          </w:tcPr>
          <w:p>
            <w:pPr>
              <w:spacing w:after="0"/>
              <w:rPr>
                <w:sz w:val="15"/>
                <w:szCs w:val="15"/>
                <w:color w:val="auto"/>
              </w:rPr>
            </w:pPr>
          </w:p>
        </w:tc>
        <w:tc>
          <w:tcPr>
            <w:tcW w:w="820" w:type="dxa"/>
            <w:vAlign w:val="bottom"/>
            <w:shd w:val="clear" w:color="auto" w:fill="DBDBDB"/>
          </w:tcPr>
          <w:p>
            <w:pPr>
              <w:spacing w:after="0"/>
              <w:rPr>
                <w:sz w:val="15"/>
                <w:szCs w:val="15"/>
                <w:color w:val="auto"/>
              </w:rPr>
            </w:pPr>
          </w:p>
        </w:tc>
        <w:tc>
          <w:tcPr>
            <w:tcW w:w="720" w:type="dxa"/>
            <w:vAlign w:val="bottom"/>
            <w:shd w:val="clear" w:color="auto" w:fill="DBDBDB"/>
          </w:tcPr>
          <w:p>
            <w:pPr>
              <w:spacing w:after="0"/>
              <w:rPr>
                <w:sz w:val="15"/>
                <w:szCs w:val="15"/>
                <w:color w:val="auto"/>
              </w:rPr>
            </w:pPr>
          </w:p>
        </w:tc>
        <w:tc>
          <w:tcPr>
            <w:tcW w:w="900" w:type="dxa"/>
            <w:vAlign w:val="bottom"/>
            <w:shd w:val="clear" w:color="auto" w:fill="DBDBDB"/>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580" w:type="dxa"/>
            <w:vAlign w:val="bottom"/>
            <w:shd w:val="clear" w:color="auto" w:fill="DBDBDB"/>
          </w:tcPr>
          <w:p>
            <w:pPr>
              <w:spacing w:after="0"/>
              <w:rPr>
                <w:sz w:val="15"/>
                <w:szCs w:val="15"/>
                <w:color w:val="auto"/>
              </w:rPr>
            </w:pPr>
          </w:p>
        </w:tc>
        <w:tc>
          <w:tcPr>
            <w:tcW w:w="13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r>
      <w:tr>
        <w:trPr>
          <w:trHeight w:val="184"/>
        </w:trPr>
        <w:tc>
          <w:tcPr>
            <w:tcW w:w="20" w:type="dxa"/>
            <w:vAlign w:val="bottom"/>
            <w:shd w:val="clear" w:color="auto" w:fill="DBDBDB"/>
          </w:tcPr>
          <w:p>
            <w:pPr>
              <w:spacing w:after="0"/>
              <w:rPr>
                <w:sz w:val="16"/>
                <w:szCs w:val="16"/>
                <w:color w:val="auto"/>
              </w:rPr>
            </w:pPr>
          </w:p>
        </w:tc>
        <w:tc>
          <w:tcPr>
            <w:tcW w:w="2500" w:type="dxa"/>
            <w:vAlign w:val="bottom"/>
            <w:gridSpan w:val="2"/>
            <w:shd w:val="clear" w:color="auto" w:fill="DBDBDB"/>
          </w:tcPr>
          <w:p>
            <w:pPr>
              <w:spacing w:after="0" w:line="184" w:lineRule="exact"/>
              <w:rPr>
                <w:sz w:val="20"/>
                <w:szCs w:val="20"/>
                <w:color w:val="auto"/>
              </w:rPr>
            </w:pPr>
            <w:r>
              <w:rPr>
                <w:rFonts w:ascii="Times New Roman" w:cs="Times New Roman" w:eastAsia="Times New Roman" w:hAnsi="Times New Roman"/>
                <w:sz w:val="18"/>
                <w:szCs w:val="18"/>
                <w:color w:val="auto"/>
              </w:rPr>
              <w:t>Young LLP as the company’s</w:t>
            </w:r>
          </w:p>
        </w:tc>
        <w:tc>
          <w:tcPr>
            <w:tcW w:w="66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020" w:type="dxa"/>
            <w:vAlign w:val="bottom"/>
            <w:shd w:val="clear" w:color="auto" w:fill="DBDBDB"/>
          </w:tcPr>
          <w:p>
            <w:pPr>
              <w:spacing w:after="0"/>
              <w:rPr>
                <w:sz w:val="16"/>
                <w:szCs w:val="16"/>
                <w:color w:val="auto"/>
              </w:rPr>
            </w:pPr>
          </w:p>
        </w:tc>
        <w:tc>
          <w:tcPr>
            <w:tcW w:w="820" w:type="dxa"/>
            <w:vAlign w:val="bottom"/>
            <w:shd w:val="clear" w:color="auto" w:fill="DBDBDB"/>
          </w:tcPr>
          <w:p>
            <w:pPr>
              <w:spacing w:after="0"/>
              <w:rPr>
                <w:sz w:val="16"/>
                <w:szCs w:val="16"/>
                <w:color w:val="auto"/>
              </w:rPr>
            </w:pPr>
          </w:p>
        </w:tc>
        <w:tc>
          <w:tcPr>
            <w:tcW w:w="580" w:type="dxa"/>
            <w:vAlign w:val="bottom"/>
            <w:shd w:val="clear" w:color="auto" w:fill="DBDBDB"/>
          </w:tcPr>
          <w:p>
            <w:pPr>
              <w:spacing w:after="0"/>
              <w:rPr>
                <w:sz w:val="16"/>
                <w:szCs w:val="16"/>
                <w:color w:val="auto"/>
              </w:rPr>
            </w:pPr>
          </w:p>
        </w:tc>
        <w:tc>
          <w:tcPr>
            <w:tcW w:w="820" w:type="dxa"/>
            <w:vAlign w:val="bottom"/>
            <w:shd w:val="clear" w:color="auto" w:fill="DBDBDB"/>
          </w:tcPr>
          <w:p>
            <w:pPr>
              <w:spacing w:after="0"/>
              <w:rPr>
                <w:sz w:val="16"/>
                <w:szCs w:val="16"/>
                <w:color w:val="auto"/>
              </w:rPr>
            </w:pPr>
          </w:p>
        </w:tc>
        <w:tc>
          <w:tcPr>
            <w:tcW w:w="720" w:type="dxa"/>
            <w:vAlign w:val="bottom"/>
            <w:shd w:val="clear" w:color="auto" w:fill="DBDBDB"/>
          </w:tcPr>
          <w:p>
            <w:pPr>
              <w:spacing w:after="0"/>
              <w:rPr>
                <w:sz w:val="16"/>
                <w:szCs w:val="16"/>
                <w:color w:val="auto"/>
              </w:rPr>
            </w:pPr>
          </w:p>
        </w:tc>
        <w:tc>
          <w:tcPr>
            <w:tcW w:w="900" w:type="dxa"/>
            <w:vAlign w:val="bottom"/>
            <w:shd w:val="clear" w:color="auto" w:fill="DBDBDB"/>
          </w:tcPr>
          <w:p>
            <w:pPr>
              <w:spacing w:after="0"/>
              <w:rPr>
                <w:sz w:val="16"/>
                <w:szCs w:val="16"/>
                <w:color w:val="auto"/>
              </w:rPr>
            </w:pPr>
          </w:p>
        </w:tc>
        <w:tc>
          <w:tcPr>
            <w:tcW w:w="560" w:type="dxa"/>
            <w:vAlign w:val="bottom"/>
            <w:shd w:val="clear" w:color="auto" w:fill="DBDBDB"/>
          </w:tcPr>
          <w:p>
            <w:pPr>
              <w:spacing w:after="0"/>
              <w:rPr>
                <w:sz w:val="16"/>
                <w:szCs w:val="16"/>
                <w:color w:val="auto"/>
              </w:rPr>
            </w:pPr>
          </w:p>
        </w:tc>
        <w:tc>
          <w:tcPr>
            <w:tcW w:w="580" w:type="dxa"/>
            <w:vAlign w:val="bottom"/>
            <w:shd w:val="clear" w:color="auto" w:fill="DBDBDB"/>
          </w:tcPr>
          <w:p>
            <w:pPr>
              <w:spacing w:after="0"/>
              <w:rPr>
                <w:sz w:val="16"/>
                <w:szCs w:val="16"/>
                <w:color w:val="auto"/>
              </w:rPr>
            </w:pPr>
          </w:p>
        </w:tc>
        <w:tc>
          <w:tcPr>
            <w:tcW w:w="138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r>
      <w:tr>
        <w:trPr>
          <w:trHeight w:val="180"/>
        </w:trPr>
        <w:tc>
          <w:tcPr>
            <w:tcW w:w="20" w:type="dxa"/>
            <w:vAlign w:val="bottom"/>
            <w:shd w:val="clear" w:color="auto" w:fill="DBDBDB"/>
          </w:tcPr>
          <w:p>
            <w:pPr>
              <w:spacing w:after="0"/>
              <w:rPr>
                <w:sz w:val="15"/>
                <w:szCs w:val="15"/>
                <w:color w:val="auto"/>
              </w:rPr>
            </w:pPr>
          </w:p>
        </w:tc>
        <w:tc>
          <w:tcPr>
            <w:tcW w:w="2500" w:type="dxa"/>
            <w:vAlign w:val="bottom"/>
            <w:gridSpan w:val="2"/>
            <w:shd w:val="clear" w:color="auto" w:fill="DBDBDB"/>
          </w:tcPr>
          <w:p>
            <w:pPr>
              <w:spacing w:after="0" w:line="181" w:lineRule="exact"/>
              <w:rPr>
                <w:sz w:val="20"/>
                <w:szCs w:val="20"/>
                <w:color w:val="auto"/>
              </w:rPr>
            </w:pPr>
            <w:r>
              <w:rPr>
                <w:rFonts w:ascii="Times New Roman" w:cs="Times New Roman" w:eastAsia="Times New Roman" w:hAnsi="Times New Roman"/>
                <w:sz w:val="18"/>
                <w:szCs w:val="18"/>
                <w:color w:val="auto"/>
              </w:rPr>
              <w:t>independent registered public</w:t>
            </w:r>
          </w:p>
        </w:tc>
        <w:tc>
          <w:tcPr>
            <w:tcW w:w="66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020" w:type="dxa"/>
            <w:vAlign w:val="bottom"/>
            <w:shd w:val="clear" w:color="auto" w:fill="DBDBDB"/>
          </w:tcPr>
          <w:p>
            <w:pPr>
              <w:spacing w:after="0"/>
              <w:rPr>
                <w:sz w:val="15"/>
                <w:szCs w:val="15"/>
                <w:color w:val="auto"/>
              </w:rPr>
            </w:pPr>
          </w:p>
        </w:tc>
        <w:tc>
          <w:tcPr>
            <w:tcW w:w="820" w:type="dxa"/>
            <w:vAlign w:val="bottom"/>
            <w:shd w:val="clear" w:color="auto" w:fill="DBDBDB"/>
          </w:tcPr>
          <w:p>
            <w:pPr>
              <w:spacing w:after="0"/>
              <w:rPr>
                <w:sz w:val="15"/>
                <w:szCs w:val="15"/>
                <w:color w:val="auto"/>
              </w:rPr>
            </w:pPr>
          </w:p>
        </w:tc>
        <w:tc>
          <w:tcPr>
            <w:tcW w:w="580" w:type="dxa"/>
            <w:vAlign w:val="bottom"/>
            <w:shd w:val="clear" w:color="auto" w:fill="DBDBDB"/>
          </w:tcPr>
          <w:p>
            <w:pPr>
              <w:spacing w:after="0"/>
              <w:rPr>
                <w:sz w:val="15"/>
                <w:szCs w:val="15"/>
                <w:color w:val="auto"/>
              </w:rPr>
            </w:pPr>
          </w:p>
        </w:tc>
        <w:tc>
          <w:tcPr>
            <w:tcW w:w="820" w:type="dxa"/>
            <w:vAlign w:val="bottom"/>
            <w:shd w:val="clear" w:color="auto" w:fill="DBDBDB"/>
          </w:tcPr>
          <w:p>
            <w:pPr>
              <w:spacing w:after="0"/>
              <w:rPr>
                <w:sz w:val="15"/>
                <w:szCs w:val="15"/>
                <w:color w:val="auto"/>
              </w:rPr>
            </w:pPr>
          </w:p>
        </w:tc>
        <w:tc>
          <w:tcPr>
            <w:tcW w:w="720" w:type="dxa"/>
            <w:vAlign w:val="bottom"/>
            <w:shd w:val="clear" w:color="auto" w:fill="DBDBDB"/>
          </w:tcPr>
          <w:p>
            <w:pPr>
              <w:spacing w:after="0"/>
              <w:rPr>
                <w:sz w:val="15"/>
                <w:szCs w:val="15"/>
                <w:color w:val="auto"/>
              </w:rPr>
            </w:pPr>
          </w:p>
        </w:tc>
        <w:tc>
          <w:tcPr>
            <w:tcW w:w="900" w:type="dxa"/>
            <w:vAlign w:val="bottom"/>
            <w:shd w:val="clear" w:color="auto" w:fill="DBDBDB"/>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580" w:type="dxa"/>
            <w:vAlign w:val="bottom"/>
            <w:shd w:val="clear" w:color="auto" w:fill="DBDBDB"/>
          </w:tcPr>
          <w:p>
            <w:pPr>
              <w:spacing w:after="0"/>
              <w:rPr>
                <w:sz w:val="15"/>
                <w:szCs w:val="15"/>
                <w:color w:val="auto"/>
              </w:rPr>
            </w:pPr>
          </w:p>
        </w:tc>
        <w:tc>
          <w:tcPr>
            <w:tcW w:w="13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r>
      <w:tr>
        <w:trPr>
          <w:trHeight w:val="243"/>
        </w:trPr>
        <w:tc>
          <w:tcPr>
            <w:tcW w:w="20" w:type="dxa"/>
            <w:vAlign w:val="bottom"/>
            <w:shd w:val="clear" w:color="auto" w:fill="DBDBDB"/>
          </w:tcPr>
          <w:p>
            <w:pPr>
              <w:spacing w:after="0"/>
              <w:rPr>
                <w:sz w:val="21"/>
                <w:szCs w:val="21"/>
                <w:color w:val="auto"/>
              </w:rPr>
            </w:pPr>
          </w:p>
        </w:tc>
        <w:tc>
          <w:tcPr>
            <w:tcW w:w="250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8"/>
                <w:szCs w:val="18"/>
                <w:color w:val="auto"/>
              </w:rPr>
              <w:t>accounting firm for 2022</w:t>
            </w:r>
          </w:p>
        </w:tc>
        <w:tc>
          <w:tcPr>
            <w:tcW w:w="1960" w:type="dxa"/>
            <w:vAlign w:val="bottom"/>
            <w:gridSpan w:val="3"/>
            <w:shd w:val="clear" w:color="auto" w:fill="DBDBDB"/>
          </w:tcPr>
          <w:p>
            <w:pPr>
              <w:jc w:val="right"/>
              <w:ind w:right="700"/>
              <w:spacing w:after="0"/>
              <w:rPr>
                <w:sz w:val="20"/>
                <w:szCs w:val="20"/>
                <w:color w:val="auto"/>
              </w:rPr>
            </w:pPr>
            <w:r>
              <w:rPr>
                <w:rFonts w:ascii="Times New Roman" w:cs="Times New Roman" w:eastAsia="Times New Roman" w:hAnsi="Times New Roman"/>
                <w:sz w:val="18"/>
                <w:szCs w:val="18"/>
                <w:color w:val="auto"/>
              </w:rPr>
              <w:t>759,222,315</w:t>
            </w:r>
          </w:p>
        </w:tc>
        <w:tc>
          <w:tcPr>
            <w:tcW w:w="2220" w:type="dxa"/>
            <w:vAlign w:val="bottom"/>
            <w:gridSpan w:val="3"/>
            <w:shd w:val="clear" w:color="auto" w:fill="DBDBDB"/>
          </w:tcPr>
          <w:p>
            <w:pPr>
              <w:jc w:val="right"/>
              <w:ind w:right="700"/>
              <w:spacing w:after="0"/>
              <w:rPr>
                <w:sz w:val="20"/>
                <w:szCs w:val="20"/>
                <w:color w:val="auto"/>
              </w:rPr>
            </w:pPr>
            <w:r>
              <w:rPr>
                <w:rFonts w:ascii="Times New Roman" w:cs="Times New Roman" w:eastAsia="Times New Roman" w:hAnsi="Times New Roman"/>
                <w:sz w:val="18"/>
                <w:szCs w:val="18"/>
                <w:color w:val="auto"/>
              </w:rPr>
              <w:t>47,002,559</w:t>
            </w:r>
          </w:p>
        </w:tc>
        <w:tc>
          <w:tcPr>
            <w:tcW w:w="1620" w:type="dxa"/>
            <w:vAlign w:val="bottom"/>
            <w:gridSpan w:val="2"/>
            <w:shd w:val="clear" w:color="auto" w:fill="DBDBDB"/>
          </w:tcPr>
          <w:p>
            <w:pPr>
              <w:jc w:val="right"/>
              <w:ind w:right="100"/>
              <w:spacing w:after="0"/>
              <w:rPr>
                <w:sz w:val="20"/>
                <w:szCs w:val="20"/>
                <w:color w:val="auto"/>
              </w:rPr>
            </w:pPr>
            <w:r>
              <w:rPr>
                <w:rFonts w:ascii="Times New Roman" w:cs="Times New Roman" w:eastAsia="Times New Roman" w:hAnsi="Times New Roman"/>
                <w:sz w:val="18"/>
                <w:szCs w:val="18"/>
                <w:color w:val="auto"/>
              </w:rPr>
              <w:t>7,214,558</w:t>
            </w:r>
          </w:p>
        </w:tc>
        <w:tc>
          <w:tcPr>
            <w:tcW w:w="560" w:type="dxa"/>
            <w:vAlign w:val="bottom"/>
            <w:shd w:val="clear" w:color="auto" w:fill="DBDBDB"/>
          </w:tcPr>
          <w:p>
            <w:pPr>
              <w:spacing w:after="0"/>
              <w:rPr>
                <w:sz w:val="21"/>
                <w:szCs w:val="21"/>
                <w:color w:val="auto"/>
              </w:rPr>
            </w:pPr>
          </w:p>
        </w:tc>
        <w:tc>
          <w:tcPr>
            <w:tcW w:w="1960" w:type="dxa"/>
            <w:vAlign w:val="bottom"/>
            <w:gridSpan w:val="2"/>
            <w:shd w:val="clear" w:color="auto" w:fill="DBDBDB"/>
          </w:tcPr>
          <w:p>
            <w:pPr>
              <w:jc w:val="right"/>
              <w:ind w:right="640"/>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shd w:val="clear" w:color="auto" w:fill="DBDBDB"/>
          </w:tcPr>
          <w:p>
            <w:pPr>
              <w:spacing w:after="0"/>
              <w:rPr>
                <w:sz w:val="21"/>
                <w:szCs w:val="2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700" w:type="dxa"/>
            <w:vAlign w:val="bottom"/>
          </w:tcPr>
          <w:p>
            <w:pPr>
              <w:spacing w:after="0"/>
              <w:rPr>
                <w:sz w:val="18"/>
                <w:szCs w:val="18"/>
                <w:color w:val="auto"/>
              </w:rPr>
            </w:pPr>
          </w:p>
        </w:tc>
        <w:tc>
          <w:tcPr>
            <w:tcW w:w="128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840" w:type="dxa"/>
            <w:vAlign w:val="bottom"/>
          </w:tcPr>
          <w:p>
            <w:pPr>
              <w:spacing w:after="0"/>
              <w:rPr>
                <w:sz w:val="18"/>
                <w:szCs w:val="18"/>
                <w:color w:val="auto"/>
              </w:rPr>
            </w:pPr>
          </w:p>
        </w:tc>
        <w:tc>
          <w:tcPr>
            <w:tcW w:w="142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16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36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
        </w:trPr>
        <w:tc>
          <w:tcPr>
            <w:tcW w:w="2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76"/>
        </w:trPr>
        <w:tc>
          <w:tcPr>
            <w:tcW w:w="20" w:type="dxa"/>
            <w:vAlign w:val="bottom"/>
            <w:shd w:val="clear" w:color="auto" w:fill="DBDBDB"/>
          </w:tcPr>
          <w:p>
            <w:pPr>
              <w:spacing w:after="0"/>
              <w:rPr>
                <w:sz w:val="15"/>
                <w:szCs w:val="15"/>
                <w:color w:val="auto"/>
              </w:rPr>
            </w:pPr>
          </w:p>
        </w:tc>
        <w:tc>
          <w:tcPr>
            <w:tcW w:w="2460" w:type="dxa"/>
            <w:vAlign w:val="bottom"/>
            <w:gridSpan w:val="2"/>
            <w:shd w:val="clear" w:color="auto" w:fill="DBDBDB"/>
          </w:tcPr>
          <w:p>
            <w:pPr>
              <w:spacing w:after="0" w:line="176" w:lineRule="exact"/>
              <w:rPr>
                <w:sz w:val="20"/>
                <w:szCs w:val="20"/>
                <w:color w:val="auto"/>
              </w:rPr>
            </w:pPr>
            <w:r>
              <w:rPr>
                <w:rFonts w:ascii="Times New Roman" w:cs="Times New Roman" w:eastAsia="Times New Roman" w:hAnsi="Times New Roman"/>
                <w:sz w:val="18"/>
                <w:szCs w:val="18"/>
                <w:color w:val="auto"/>
              </w:rPr>
              <w:t>Stockholder proposal to</w:t>
            </w:r>
          </w:p>
        </w:tc>
        <w:tc>
          <w:tcPr>
            <w:tcW w:w="70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c>
          <w:tcPr>
            <w:tcW w:w="580" w:type="dxa"/>
            <w:vAlign w:val="bottom"/>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c>
          <w:tcPr>
            <w:tcW w:w="700" w:type="dxa"/>
            <w:vAlign w:val="bottom"/>
            <w:shd w:val="clear" w:color="auto" w:fill="DBDBDB"/>
          </w:tcPr>
          <w:p>
            <w:pPr>
              <w:spacing w:after="0"/>
              <w:rPr>
                <w:sz w:val="15"/>
                <w:szCs w:val="15"/>
                <w:color w:val="auto"/>
              </w:rPr>
            </w:pPr>
          </w:p>
        </w:tc>
        <w:tc>
          <w:tcPr>
            <w:tcW w:w="900" w:type="dxa"/>
            <w:vAlign w:val="bottom"/>
            <w:shd w:val="clear" w:color="auto" w:fill="DBDBDB"/>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580" w:type="dxa"/>
            <w:vAlign w:val="bottom"/>
            <w:shd w:val="clear" w:color="auto" w:fill="DBDBDB"/>
          </w:tcPr>
          <w:p>
            <w:pPr>
              <w:spacing w:after="0"/>
              <w:rPr>
                <w:sz w:val="15"/>
                <w:szCs w:val="15"/>
                <w:color w:val="auto"/>
              </w:rPr>
            </w:pPr>
          </w:p>
        </w:tc>
        <w:tc>
          <w:tcPr>
            <w:tcW w:w="13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r>
      <w:tr>
        <w:trPr>
          <w:trHeight w:val="175"/>
        </w:trPr>
        <w:tc>
          <w:tcPr>
            <w:tcW w:w="20" w:type="dxa"/>
            <w:vAlign w:val="bottom"/>
            <w:shd w:val="clear" w:color="auto" w:fill="DBDBDB"/>
          </w:tcPr>
          <w:p>
            <w:pPr>
              <w:spacing w:after="0"/>
              <w:rPr>
                <w:sz w:val="15"/>
                <w:szCs w:val="15"/>
                <w:color w:val="auto"/>
              </w:rPr>
            </w:pPr>
          </w:p>
        </w:tc>
        <w:tc>
          <w:tcPr>
            <w:tcW w:w="2460" w:type="dxa"/>
            <w:vAlign w:val="bottom"/>
            <w:gridSpan w:val="2"/>
            <w:shd w:val="clear" w:color="auto" w:fill="DBDBDB"/>
          </w:tcPr>
          <w:p>
            <w:pPr>
              <w:spacing w:after="0" w:line="176" w:lineRule="exact"/>
              <w:rPr>
                <w:sz w:val="20"/>
                <w:szCs w:val="20"/>
                <w:color w:val="auto"/>
              </w:rPr>
            </w:pPr>
            <w:r>
              <w:rPr>
                <w:rFonts w:ascii="Times New Roman" w:cs="Times New Roman" w:eastAsia="Times New Roman" w:hAnsi="Times New Roman"/>
                <w:sz w:val="18"/>
                <w:szCs w:val="18"/>
                <w:color w:val="auto"/>
              </w:rPr>
              <w:t>permit a combined 10% of</w:t>
            </w:r>
          </w:p>
        </w:tc>
        <w:tc>
          <w:tcPr>
            <w:tcW w:w="70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c>
          <w:tcPr>
            <w:tcW w:w="580" w:type="dxa"/>
            <w:vAlign w:val="bottom"/>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c>
          <w:tcPr>
            <w:tcW w:w="700" w:type="dxa"/>
            <w:vAlign w:val="bottom"/>
            <w:shd w:val="clear" w:color="auto" w:fill="DBDBDB"/>
          </w:tcPr>
          <w:p>
            <w:pPr>
              <w:spacing w:after="0"/>
              <w:rPr>
                <w:sz w:val="15"/>
                <w:szCs w:val="15"/>
                <w:color w:val="auto"/>
              </w:rPr>
            </w:pPr>
          </w:p>
        </w:tc>
        <w:tc>
          <w:tcPr>
            <w:tcW w:w="900" w:type="dxa"/>
            <w:vAlign w:val="bottom"/>
            <w:shd w:val="clear" w:color="auto" w:fill="DBDBDB"/>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580" w:type="dxa"/>
            <w:vAlign w:val="bottom"/>
            <w:shd w:val="clear" w:color="auto" w:fill="DBDBDB"/>
          </w:tcPr>
          <w:p>
            <w:pPr>
              <w:spacing w:after="0"/>
              <w:rPr>
                <w:sz w:val="15"/>
                <w:szCs w:val="15"/>
                <w:color w:val="auto"/>
              </w:rPr>
            </w:pPr>
          </w:p>
        </w:tc>
        <w:tc>
          <w:tcPr>
            <w:tcW w:w="13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r>
      <w:tr>
        <w:trPr>
          <w:trHeight w:val="184"/>
        </w:trPr>
        <w:tc>
          <w:tcPr>
            <w:tcW w:w="20" w:type="dxa"/>
            <w:vAlign w:val="bottom"/>
            <w:shd w:val="clear" w:color="auto" w:fill="DBDBDB"/>
          </w:tcPr>
          <w:p>
            <w:pPr>
              <w:spacing w:after="0"/>
              <w:rPr>
                <w:sz w:val="16"/>
                <w:szCs w:val="16"/>
                <w:color w:val="auto"/>
              </w:rPr>
            </w:pPr>
          </w:p>
        </w:tc>
        <w:tc>
          <w:tcPr>
            <w:tcW w:w="2460" w:type="dxa"/>
            <w:vAlign w:val="bottom"/>
            <w:gridSpan w:val="2"/>
            <w:shd w:val="clear" w:color="auto" w:fill="DBDBDB"/>
          </w:tcPr>
          <w:p>
            <w:pPr>
              <w:spacing w:after="0" w:line="184" w:lineRule="exact"/>
              <w:rPr>
                <w:sz w:val="20"/>
                <w:szCs w:val="20"/>
                <w:color w:val="auto"/>
              </w:rPr>
            </w:pPr>
            <w:r>
              <w:rPr>
                <w:rFonts w:ascii="Times New Roman" w:cs="Times New Roman" w:eastAsia="Times New Roman" w:hAnsi="Times New Roman"/>
                <w:sz w:val="18"/>
                <w:szCs w:val="18"/>
                <w:color w:val="auto"/>
              </w:rPr>
              <w:t>stockholders to call a special</w:t>
            </w:r>
          </w:p>
        </w:tc>
        <w:tc>
          <w:tcPr>
            <w:tcW w:w="70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000" w:type="dxa"/>
            <w:vAlign w:val="bottom"/>
            <w:shd w:val="clear" w:color="auto" w:fill="DBDBDB"/>
          </w:tcPr>
          <w:p>
            <w:pPr>
              <w:spacing w:after="0"/>
              <w:rPr>
                <w:sz w:val="16"/>
                <w:szCs w:val="16"/>
                <w:color w:val="auto"/>
              </w:rPr>
            </w:pPr>
          </w:p>
        </w:tc>
        <w:tc>
          <w:tcPr>
            <w:tcW w:w="840" w:type="dxa"/>
            <w:vAlign w:val="bottom"/>
            <w:shd w:val="clear" w:color="auto" w:fill="DBDBDB"/>
          </w:tcPr>
          <w:p>
            <w:pPr>
              <w:spacing w:after="0"/>
              <w:rPr>
                <w:sz w:val="16"/>
                <w:szCs w:val="16"/>
                <w:color w:val="auto"/>
              </w:rPr>
            </w:pPr>
          </w:p>
        </w:tc>
        <w:tc>
          <w:tcPr>
            <w:tcW w:w="580" w:type="dxa"/>
            <w:vAlign w:val="bottom"/>
            <w:shd w:val="clear" w:color="auto" w:fill="DBDBDB"/>
          </w:tcPr>
          <w:p>
            <w:pPr>
              <w:spacing w:after="0"/>
              <w:rPr>
                <w:sz w:val="16"/>
                <w:szCs w:val="16"/>
                <w:color w:val="auto"/>
              </w:rPr>
            </w:pPr>
          </w:p>
        </w:tc>
        <w:tc>
          <w:tcPr>
            <w:tcW w:w="840" w:type="dxa"/>
            <w:vAlign w:val="bottom"/>
            <w:shd w:val="clear" w:color="auto" w:fill="DBDBDB"/>
          </w:tcPr>
          <w:p>
            <w:pPr>
              <w:spacing w:after="0"/>
              <w:rPr>
                <w:sz w:val="16"/>
                <w:szCs w:val="16"/>
                <w:color w:val="auto"/>
              </w:rPr>
            </w:pPr>
          </w:p>
        </w:tc>
        <w:tc>
          <w:tcPr>
            <w:tcW w:w="700" w:type="dxa"/>
            <w:vAlign w:val="bottom"/>
            <w:shd w:val="clear" w:color="auto" w:fill="DBDBDB"/>
          </w:tcPr>
          <w:p>
            <w:pPr>
              <w:spacing w:after="0"/>
              <w:rPr>
                <w:sz w:val="16"/>
                <w:szCs w:val="16"/>
                <w:color w:val="auto"/>
              </w:rPr>
            </w:pPr>
          </w:p>
        </w:tc>
        <w:tc>
          <w:tcPr>
            <w:tcW w:w="900" w:type="dxa"/>
            <w:vAlign w:val="bottom"/>
            <w:shd w:val="clear" w:color="auto" w:fill="DBDBDB"/>
          </w:tcPr>
          <w:p>
            <w:pPr>
              <w:spacing w:after="0"/>
              <w:rPr>
                <w:sz w:val="16"/>
                <w:szCs w:val="16"/>
                <w:color w:val="auto"/>
              </w:rPr>
            </w:pPr>
          </w:p>
        </w:tc>
        <w:tc>
          <w:tcPr>
            <w:tcW w:w="560" w:type="dxa"/>
            <w:vAlign w:val="bottom"/>
            <w:shd w:val="clear" w:color="auto" w:fill="DBDBDB"/>
          </w:tcPr>
          <w:p>
            <w:pPr>
              <w:spacing w:after="0"/>
              <w:rPr>
                <w:sz w:val="16"/>
                <w:szCs w:val="16"/>
                <w:color w:val="auto"/>
              </w:rPr>
            </w:pPr>
          </w:p>
        </w:tc>
        <w:tc>
          <w:tcPr>
            <w:tcW w:w="580" w:type="dxa"/>
            <w:vAlign w:val="bottom"/>
            <w:shd w:val="clear" w:color="auto" w:fill="DBDBDB"/>
          </w:tcPr>
          <w:p>
            <w:pPr>
              <w:spacing w:after="0"/>
              <w:rPr>
                <w:sz w:val="16"/>
                <w:szCs w:val="16"/>
                <w:color w:val="auto"/>
              </w:rPr>
            </w:pPr>
          </w:p>
        </w:tc>
        <w:tc>
          <w:tcPr>
            <w:tcW w:w="138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r>
      <w:tr>
        <w:trPr>
          <w:trHeight w:val="234"/>
        </w:trPr>
        <w:tc>
          <w:tcPr>
            <w:tcW w:w="20" w:type="dxa"/>
            <w:vAlign w:val="bottom"/>
            <w:shd w:val="clear" w:color="auto" w:fill="DBDBDB"/>
          </w:tcPr>
          <w:p>
            <w:pPr>
              <w:spacing w:after="0"/>
              <w:rPr>
                <w:sz w:val="20"/>
                <w:szCs w:val="20"/>
                <w:color w:val="auto"/>
              </w:rPr>
            </w:pPr>
          </w:p>
        </w:tc>
        <w:tc>
          <w:tcPr>
            <w:tcW w:w="246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8"/>
                <w:szCs w:val="18"/>
                <w:color w:val="auto"/>
              </w:rPr>
              <w:t>meeting</w:t>
            </w:r>
          </w:p>
        </w:tc>
        <w:tc>
          <w:tcPr>
            <w:tcW w:w="1980" w:type="dxa"/>
            <w:vAlign w:val="bottom"/>
            <w:gridSpan w:val="3"/>
            <w:shd w:val="clear" w:color="auto" w:fill="DBDBDB"/>
          </w:tcPr>
          <w:p>
            <w:pPr>
              <w:jc w:val="right"/>
              <w:ind w:right="680"/>
              <w:spacing w:after="0"/>
              <w:rPr>
                <w:sz w:val="20"/>
                <w:szCs w:val="20"/>
                <w:color w:val="auto"/>
              </w:rPr>
            </w:pPr>
            <w:r>
              <w:rPr>
                <w:rFonts w:ascii="Times New Roman" w:cs="Times New Roman" w:eastAsia="Times New Roman" w:hAnsi="Times New Roman"/>
                <w:sz w:val="18"/>
                <w:szCs w:val="18"/>
                <w:color w:val="auto"/>
              </w:rPr>
              <w:t>352,917,545</w:t>
            </w:r>
          </w:p>
        </w:tc>
        <w:tc>
          <w:tcPr>
            <w:tcW w:w="2260" w:type="dxa"/>
            <w:vAlign w:val="bottom"/>
            <w:gridSpan w:val="3"/>
            <w:shd w:val="clear" w:color="auto" w:fill="DBDBDB"/>
          </w:tcPr>
          <w:p>
            <w:pPr>
              <w:jc w:val="right"/>
              <w:ind w:right="680"/>
              <w:spacing w:after="0"/>
              <w:rPr>
                <w:sz w:val="20"/>
                <w:szCs w:val="20"/>
                <w:color w:val="auto"/>
              </w:rPr>
            </w:pPr>
            <w:r>
              <w:rPr>
                <w:rFonts w:ascii="Times New Roman" w:cs="Times New Roman" w:eastAsia="Times New Roman" w:hAnsi="Times New Roman"/>
                <w:sz w:val="18"/>
                <w:szCs w:val="18"/>
                <w:color w:val="auto"/>
              </w:rPr>
              <w:t>391,448,191</w:t>
            </w:r>
          </w:p>
        </w:tc>
        <w:tc>
          <w:tcPr>
            <w:tcW w:w="1600" w:type="dxa"/>
            <w:vAlign w:val="bottom"/>
            <w:gridSpan w:val="2"/>
            <w:shd w:val="clear" w:color="auto" w:fill="DBDBDB"/>
          </w:tcPr>
          <w:p>
            <w:pPr>
              <w:jc w:val="right"/>
              <w:ind w:right="100"/>
              <w:spacing w:after="0"/>
              <w:rPr>
                <w:sz w:val="20"/>
                <w:szCs w:val="20"/>
                <w:color w:val="auto"/>
              </w:rPr>
            </w:pPr>
            <w:r>
              <w:rPr>
                <w:rFonts w:ascii="Times New Roman" w:cs="Times New Roman" w:eastAsia="Times New Roman" w:hAnsi="Times New Roman"/>
                <w:sz w:val="18"/>
                <w:szCs w:val="18"/>
                <w:color w:val="auto"/>
              </w:rPr>
              <w:t>2,264,008</w:t>
            </w:r>
          </w:p>
        </w:tc>
        <w:tc>
          <w:tcPr>
            <w:tcW w:w="560" w:type="dxa"/>
            <w:vAlign w:val="bottom"/>
            <w:shd w:val="clear" w:color="auto" w:fill="DBDBDB"/>
          </w:tcPr>
          <w:p>
            <w:pPr>
              <w:spacing w:after="0"/>
              <w:rPr>
                <w:sz w:val="20"/>
                <w:szCs w:val="20"/>
                <w:color w:val="auto"/>
              </w:rPr>
            </w:pPr>
          </w:p>
        </w:tc>
        <w:tc>
          <w:tcPr>
            <w:tcW w:w="1960" w:type="dxa"/>
            <w:vAlign w:val="bottom"/>
            <w:gridSpan w:val="2"/>
            <w:shd w:val="clear" w:color="auto" w:fill="DBDBDB"/>
          </w:tcPr>
          <w:p>
            <w:pPr>
              <w:jc w:val="right"/>
              <w:ind w:right="280"/>
              <w:spacing w:after="0"/>
              <w:rPr>
                <w:sz w:val="20"/>
                <w:szCs w:val="20"/>
                <w:color w:val="auto"/>
              </w:rPr>
            </w:pPr>
            <w:r>
              <w:rPr>
                <w:rFonts w:ascii="Times New Roman" w:cs="Times New Roman" w:eastAsia="Times New Roman" w:hAnsi="Times New Roman"/>
                <w:sz w:val="18"/>
                <w:szCs w:val="18"/>
                <w:color w:val="auto"/>
              </w:rPr>
              <w:t>66,809,688</w:t>
            </w:r>
          </w:p>
        </w:tc>
        <w:tc>
          <w:tcPr>
            <w:tcW w:w="400" w:type="dxa"/>
            <w:vAlign w:val="bottom"/>
            <w:shd w:val="clear" w:color="auto" w:fill="DBDBDB"/>
          </w:tcPr>
          <w:p>
            <w:pPr>
              <w:spacing w:after="0"/>
              <w:rPr>
                <w:sz w:val="20"/>
                <w:szCs w:val="20"/>
                <w:color w:val="auto"/>
              </w:rPr>
            </w:pPr>
          </w:p>
        </w:tc>
      </w:tr>
      <w:tr>
        <w:trPr>
          <w:trHeight w:val="1451"/>
        </w:trPr>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742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TEXAS INSTRUMENTS INCORPORATED</w:t>
            </w:r>
          </w:p>
        </w:tc>
      </w:tr>
      <w:tr>
        <w:trPr>
          <w:trHeight w:val="7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 April 29, 2022</w:t>
            </w:r>
          </w:p>
        </w:tc>
        <w:tc>
          <w:tcPr>
            <w:tcW w:w="314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By:</w:t>
            </w:r>
          </w:p>
        </w:tc>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Cynthia Hoff Trochu</w:t>
            </w:r>
          </w:p>
        </w:tc>
      </w:tr>
      <w:tr>
        <w:trPr>
          <w:trHeight w:val="218"/>
        </w:trPr>
        <w:tc>
          <w:tcPr>
            <w:tcW w:w="37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Cynthia Hoff Trochu</w:t>
            </w:r>
          </w:p>
        </w:tc>
      </w:tr>
      <w:tr>
        <w:trPr>
          <w:trHeight w:val="230"/>
        </w:trPr>
        <w:tc>
          <w:tcPr>
            <w:tcW w:w="378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Secretary and</w:t>
            </w:r>
          </w:p>
        </w:tc>
      </w:tr>
      <w:tr>
        <w:trPr>
          <w:trHeight w:val="234"/>
        </w:trPr>
        <w:tc>
          <w:tcPr>
            <w:tcW w:w="37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w:t>
            </w:r>
          </w:p>
        </w:tc>
      </w:tr>
    </w:tbl>
    <w:p>
      <w:pPr>
        <w:spacing w:after="0" w:line="1" w:lineRule="exact"/>
        <w:rPr>
          <w:sz w:val="20"/>
          <w:szCs w:val="20"/>
          <w:color w:val="auto"/>
        </w:rPr>
      </w:pPr>
    </w:p>
    <w:sectPr>
      <w:pgSz w:w="11900" w:h="16838" w:orient="portrait"/>
      <w:cols w:equalWidth="0" w:num="1">
        <w:col w:w="11220"/>
      </w:cols>
      <w:pgMar w:left="320" w:top="89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2022-04-29T09:58:25Z</dcterms:created>
  <dcterms:modified xsi:type="dcterms:W3CDTF">2022-04-29T09:58:25Z</dcterms:modified>
</cp:coreProperties>
</file>