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2,175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37,225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217.248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2,175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$217.195 to $217.335.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9813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2024-11-13T15:22:46Z</dcterms:created>
  <dcterms:modified xsi:type="dcterms:W3CDTF">2024-11-13T15:22:46Z</dcterms:modified>
</cp:coreProperties>
</file>