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325995" cy="902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9027160"/>
                    </a:xfrm>
                    <a:prstGeom prst="rect">
                      <a:avLst/>
                    </a:prstGeom>
                    <a:noFill/>
                  </pic:spPr>
                </pic:pic>
              </a:graphicData>
            </a:graphic>
          </wp:anchor>
        </w:drawing>
      </w:r>
    </w:p>
    <w:p>
      <w:pPr>
        <w:spacing w:after="0" w:line="37" w:lineRule="exact"/>
        <w:rPr>
          <w:sz w:val="24"/>
          <w:szCs w:val="24"/>
          <w:color w:val="auto"/>
        </w:rPr>
      </w:pPr>
    </w:p>
    <w:p>
      <w:pPr>
        <w:sectPr>
          <w:pgSz w:w="11900" w:h="16858" w:orient="portrait"/>
          <w:cols w:equalWidth="0" w:num="2">
            <w:col w:w="2260" w:space="500"/>
            <w:col w:w="8760"/>
          </w:cols>
          <w:pgMar w:left="240" w:top="222"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500" w:type="dxa"/>
            <w:vAlign w:val="bottom"/>
            <w:gridSpan w:val="6"/>
            <w:vMerge w:val="restart"/>
          </w:tcPr>
          <w:p>
            <w:pPr>
              <w:ind w:left="20"/>
              <w:spacing w:after="0"/>
              <w:rPr>
                <w:rFonts w:ascii="Arial" w:cs="Arial" w:eastAsia="Arial" w:hAnsi="Arial"/>
                <w:sz w:val="21"/>
                <w:szCs w:val="21"/>
                <w:color w:val="0000EE"/>
                <w:w w:val="98"/>
              </w:rPr>
            </w:pPr>
            <w:hyperlink r:id="rId12">
              <w:r>
                <w:rPr>
                  <w:rFonts w:ascii="Arial" w:cs="Arial" w:eastAsia="Arial" w:hAnsi="Arial"/>
                  <w:sz w:val="21"/>
                  <w:szCs w:val="21"/>
                  <w:color w:val="0000EE"/>
                  <w:w w:val="98"/>
                </w:rPr>
                <w:t>TEMPLETON RICHARD K</w:t>
              </w:r>
            </w:hyperlink>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8"/>
          </w:tcPr>
          <w:p>
            <w:pPr>
              <w:ind w:left="60"/>
              <w:spacing w:after="0" w:line="104" w:lineRule="exact"/>
              <w:rPr>
                <w:rFonts w:ascii="Arial" w:cs="Arial" w:eastAsia="Arial" w:hAnsi="Arial"/>
                <w:sz w:val="11"/>
                <w:szCs w:val="11"/>
                <w:color w:val="0000EE"/>
              </w:rPr>
            </w:pPr>
            <w:hyperlink r:id="rId13">
              <w:r>
                <w:rPr>
                  <w:rFonts w:ascii="Arial" w:cs="Arial" w:eastAsia="Arial" w:hAnsi="Arial"/>
                  <w:sz w:val="11"/>
                  <w:szCs w:val="11"/>
                  <w:color w:val="0000EE"/>
                </w:rPr>
                <w:t xml:space="preserve">TEXAS INSTRUMENTS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TXN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0" w:type="dxa"/>
            <w:vAlign w:val="bottom"/>
          </w:tcPr>
          <w:p>
            <w:pPr>
              <w:spacing w:after="0"/>
              <w:rPr>
                <w:sz w:val="8"/>
                <w:szCs w:val="8"/>
                <w:color w:val="auto"/>
              </w:rPr>
            </w:pPr>
          </w:p>
        </w:tc>
        <w:tc>
          <w:tcPr>
            <w:tcW w:w="174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00" w:type="dxa"/>
            <w:vAlign w:val="bottom"/>
            <w:gridSpan w:val="6"/>
            <w:vMerge w:val="continue"/>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gridSpan w:val="6"/>
            <w:vMerge w:val="continue"/>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gridSpan w:val="6"/>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60" w:type="dxa"/>
            <w:vAlign w:val="bottom"/>
            <w:vMerge w:val="restart"/>
          </w:tcPr>
          <w:p>
            <w:pPr>
              <w:spacing w:after="0"/>
              <w:rPr>
                <w:sz w:val="6"/>
                <w:szCs w:val="6"/>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6"/>
                <w:szCs w:val="6"/>
                <w:color w:val="auto"/>
              </w:rPr>
            </w:pPr>
          </w:p>
        </w:tc>
        <w:tc>
          <w:tcPr>
            <w:tcW w:w="150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6"/>
                <w:szCs w:val="6"/>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gridSpan w:val="2"/>
            <w:vMerge w:val="restart"/>
          </w:tcPr>
          <w:p>
            <w:pPr>
              <w:ind w:left="6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12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restart"/>
          </w:tcPr>
          <w:p>
            <w:pPr>
              <w:ind w:left="220"/>
              <w:spacing w:after="0" w:line="129"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20" w:type="dxa"/>
            <w:vAlign w:val="bottom"/>
            <w:gridSpan w:val="7"/>
            <w:vMerge w:val="continue"/>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20" w:type="dxa"/>
            <w:vAlign w:val="bottom"/>
            <w:gridSpan w:val="7"/>
            <w:vMerge w:val="continue"/>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0" w:type="dxa"/>
            <w:vAlign w:val="bottom"/>
            <w:gridSpan w:val="4"/>
            <w:vMerge w:val="restart"/>
          </w:tcPr>
          <w:p>
            <w:pPr>
              <w:ind w:left="260"/>
              <w:spacing w:after="0"/>
              <w:rPr>
                <w:sz w:val="20"/>
                <w:szCs w:val="20"/>
                <w:color w:val="auto"/>
              </w:rPr>
            </w:pPr>
            <w:r>
              <w:rPr>
                <w:rFonts w:ascii="Arial" w:cs="Arial" w:eastAsia="Arial" w:hAnsi="Arial"/>
                <w:sz w:val="17"/>
                <w:szCs w:val="17"/>
                <w:color w:val="0000FF"/>
                <w:w w:val="90"/>
              </w:rPr>
              <w:t>Chairman, President &amp; CEO</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00" w:type="dxa"/>
            <w:vAlign w:val="bottom"/>
            <w:gridSpan w:val="6"/>
          </w:tcPr>
          <w:p>
            <w:pPr>
              <w:ind w:left="20"/>
              <w:spacing w:after="0"/>
              <w:rPr>
                <w:sz w:val="20"/>
                <w:szCs w:val="20"/>
                <w:color w:val="auto"/>
              </w:rPr>
            </w:pPr>
            <w:r>
              <w:rPr>
                <w:rFonts w:ascii="Arial" w:cs="Arial" w:eastAsia="Arial" w:hAnsi="Arial"/>
                <w:sz w:val="17"/>
                <w:szCs w:val="17"/>
                <w:color w:val="0000FF"/>
              </w:rPr>
              <w:t>12500 TI BOULEVARD</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80" w:type="dxa"/>
            <w:vAlign w:val="bottom"/>
            <w:gridSpan w:val="5"/>
          </w:tcPr>
          <w:p>
            <w:pPr>
              <w:ind w:left="340"/>
              <w:spacing w:after="0"/>
              <w:rPr>
                <w:sz w:val="20"/>
                <w:szCs w:val="20"/>
                <w:color w:val="auto"/>
              </w:rPr>
            </w:pPr>
            <w:r>
              <w:rPr>
                <w:rFonts w:ascii="Arial" w:cs="Arial" w:eastAsia="Arial" w:hAnsi="Arial"/>
                <w:sz w:val="17"/>
                <w:szCs w:val="17"/>
                <w:color w:val="0000FF"/>
              </w:rPr>
              <w:t>01/26/2017</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0" w:type="dxa"/>
            <w:vAlign w:val="bottom"/>
            <w:gridSpan w:val="4"/>
            <w:vMerge w:val="continue"/>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1"/>
                <w:szCs w:val="11"/>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7"/>
                <w:szCs w:val="17"/>
                <w:color w:val="0000FF"/>
              </w:rPr>
              <w:t>DALLAS</w:t>
            </w: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TX</w:t>
            </w:r>
          </w:p>
        </w:tc>
        <w:tc>
          <w:tcPr>
            <w:tcW w:w="1060" w:type="dxa"/>
            <w:vAlign w:val="bottom"/>
            <w:vMerge w:val="restart"/>
          </w:tcPr>
          <w:p>
            <w:pPr>
              <w:ind w:left="60"/>
              <w:spacing w:after="0"/>
              <w:rPr>
                <w:sz w:val="20"/>
                <w:szCs w:val="20"/>
                <w:color w:val="auto"/>
              </w:rPr>
            </w:pPr>
            <w:r>
              <w:rPr>
                <w:rFonts w:ascii="Arial" w:cs="Arial" w:eastAsia="Arial" w:hAnsi="Arial"/>
                <w:sz w:val="17"/>
                <w:szCs w:val="17"/>
                <w:color w:val="0000FF"/>
              </w:rPr>
              <w:t>75243</w:t>
            </w: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80" w:type="dxa"/>
            <w:vAlign w:val="bottom"/>
            <w:gridSpan w:val="8"/>
            <w:vMerge w:val="continue"/>
          </w:tcPr>
          <w:p>
            <w:pPr>
              <w:spacing w:after="0"/>
              <w:rPr>
                <w:sz w:val="6"/>
                <w:szCs w:val="6"/>
                <w:color w:val="auto"/>
              </w:rPr>
            </w:pPr>
          </w:p>
        </w:tc>
        <w:tc>
          <w:tcPr>
            <w:tcW w:w="20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00" w:type="dxa"/>
            <w:vAlign w:val="bottom"/>
            <w:gridSpan w:val="6"/>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700" w:type="dxa"/>
            <w:vAlign w:val="bottom"/>
            <w:gridSpan w:val="6"/>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0"/>
                <w:szCs w:val="10"/>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30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8"/>
          </w:tcPr>
          <w:p>
            <w:pPr>
              <w:ind w:left="10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6"/>
          </w:tcPr>
          <w:p>
            <w:pPr>
              <w:ind w:left="8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tcPr>
          <w:p>
            <w:pPr>
              <w:ind w:left="860"/>
              <w:spacing w:after="0" w:line="126" w:lineRule="exact"/>
              <w:rPr>
                <w:sz w:val="20"/>
                <w:szCs w:val="20"/>
                <w:color w:val="auto"/>
              </w:rPr>
            </w:pPr>
            <w:r>
              <w:rPr>
                <w:rFonts w:ascii="Arial" w:cs="Arial" w:eastAsia="Arial" w:hAnsi="Arial"/>
                <w:sz w:val="12"/>
                <w:szCs w:val="12"/>
                <w:b w:val="1"/>
                <w:bCs w:val="1"/>
                <w:color w:val="auto"/>
                <w:w w:val="92"/>
              </w:rPr>
              <w:t>Date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0"/>
                <w:szCs w:val="10"/>
                <w:color w:val="auto"/>
              </w:rPr>
            </w:pPr>
          </w:p>
        </w:tc>
        <w:tc>
          <w:tcPr>
            <w:tcW w:w="9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gridSpan w:val="6"/>
          </w:tcPr>
          <w:p>
            <w:pPr>
              <w:ind w:left="86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80" w:type="dxa"/>
            <w:vAlign w:val="bottom"/>
            <w:gridSpan w:val="6"/>
          </w:tcPr>
          <w:p>
            <w:pPr>
              <w:jc w:val="right"/>
              <w:ind w:right="160"/>
              <w:spacing w:after="0"/>
              <w:rPr>
                <w:sz w:val="20"/>
                <w:szCs w:val="20"/>
                <w:color w:val="auto"/>
              </w:rPr>
            </w:pPr>
            <w:r>
              <w:rPr>
                <w:rFonts w:ascii="Arial" w:cs="Arial" w:eastAsia="Arial" w:hAnsi="Arial"/>
                <w:sz w:val="17"/>
                <w:szCs w:val="17"/>
                <w:color w:val="0000FF"/>
              </w:rPr>
              <w:t>01/26/2017</w:t>
            </w: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center"/>
              <w:ind w:right="281"/>
              <w:spacing w:after="0"/>
              <w:rPr>
                <w:sz w:val="20"/>
                <w:szCs w:val="20"/>
                <w:color w:val="auto"/>
              </w:rPr>
            </w:pPr>
            <w:r>
              <w:rPr>
                <w:rFonts w:ascii="Arial" w:cs="Arial" w:eastAsia="Arial" w:hAnsi="Arial"/>
                <w:sz w:val="13"/>
                <w:szCs w:val="13"/>
                <w:color w:val="0000FF"/>
                <w:w w:val="91"/>
              </w:rPr>
              <w:t>M</w:t>
            </w:r>
          </w:p>
        </w:tc>
        <w:tc>
          <w:tcPr>
            <w:tcW w:w="760" w:type="dxa"/>
            <w:vAlign w:val="bottom"/>
            <w:gridSpan w:val="2"/>
          </w:tcPr>
          <w:p>
            <w:pPr>
              <w:jc w:val="center"/>
              <w:ind w:left="28"/>
              <w:spacing w:after="0"/>
              <w:rPr>
                <w:sz w:val="20"/>
                <w:szCs w:val="20"/>
                <w:color w:val="auto"/>
              </w:rPr>
            </w:pPr>
            <w:r>
              <w:rPr>
                <w:rFonts w:ascii="Arial" w:cs="Arial" w:eastAsia="Arial" w:hAnsi="Arial"/>
                <w:sz w:val="17"/>
                <w:szCs w:val="17"/>
                <w:color w:val="0000FF"/>
                <w:w w:val="88"/>
              </w:rPr>
              <w:t>40,000</w:t>
            </w:r>
          </w:p>
        </w:tc>
        <w:tc>
          <w:tcPr>
            <w:tcW w:w="660" w:type="dxa"/>
            <w:vAlign w:val="bottom"/>
          </w:tcPr>
          <w:p>
            <w:pPr>
              <w:ind w:left="300"/>
              <w:spacing w:after="0"/>
              <w:rPr>
                <w:sz w:val="20"/>
                <w:szCs w:val="20"/>
                <w:color w:val="auto"/>
              </w:rPr>
            </w:pPr>
            <w:r>
              <w:rPr>
                <w:rFonts w:ascii="Arial" w:cs="Arial" w:eastAsia="Arial" w:hAnsi="Arial"/>
                <w:sz w:val="17"/>
                <w:szCs w:val="17"/>
                <w:color w:val="0000FF"/>
              </w:rPr>
              <w:t>A</w:t>
            </w:r>
          </w:p>
        </w:tc>
        <w:tc>
          <w:tcPr>
            <w:tcW w:w="640" w:type="dxa"/>
            <w:vAlign w:val="bottom"/>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23.05</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7"/>
              </w:rPr>
              <w:t>993,164</w:t>
            </w:r>
          </w:p>
        </w:tc>
        <w:tc>
          <w:tcPr>
            <w:tcW w:w="300" w:type="dxa"/>
            <w:vAlign w:val="bottom"/>
          </w:tcPr>
          <w:p>
            <w:pPr>
              <w:spacing w:after="0"/>
              <w:rPr>
                <w:sz w:val="22"/>
                <w:szCs w:val="22"/>
                <w:color w:val="auto"/>
              </w:rPr>
            </w:pPr>
          </w:p>
        </w:tc>
        <w:tc>
          <w:tcPr>
            <w:tcW w:w="660" w:type="dxa"/>
            <w:vAlign w:val="bottom"/>
          </w:tcPr>
          <w:p>
            <w:pPr>
              <w:jc w:val="center"/>
              <w:ind w:right="348"/>
              <w:spacing w:after="0"/>
              <w:rPr>
                <w:sz w:val="20"/>
                <w:szCs w:val="20"/>
                <w:color w:val="auto"/>
              </w:rPr>
            </w:pPr>
            <w:r>
              <w:rPr>
                <w:rFonts w:ascii="Arial" w:cs="Arial" w:eastAsia="Arial" w:hAnsi="Arial"/>
                <w:sz w:val="17"/>
                <w:szCs w:val="17"/>
                <w:color w:val="0000FF"/>
                <w:w w:val="97"/>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gridSpan w:val="4"/>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80" w:type="dxa"/>
            <w:vAlign w:val="bottom"/>
            <w:gridSpan w:val="6"/>
          </w:tcPr>
          <w:p>
            <w:pPr>
              <w:jc w:val="right"/>
              <w:ind w:right="160"/>
              <w:spacing w:after="0"/>
              <w:rPr>
                <w:sz w:val="20"/>
                <w:szCs w:val="20"/>
                <w:color w:val="auto"/>
              </w:rPr>
            </w:pPr>
            <w:r>
              <w:rPr>
                <w:rFonts w:ascii="Arial" w:cs="Arial" w:eastAsia="Arial" w:hAnsi="Arial"/>
                <w:sz w:val="17"/>
                <w:szCs w:val="17"/>
                <w:color w:val="0000FF"/>
              </w:rPr>
              <w:t>01/26/2017</w:t>
            </w: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center"/>
              <w:ind w:right="281"/>
              <w:spacing w:after="0"/>
              <w:rPr>
                <w:sz w:val="20"/>
                <w:szCs w:val="20"/>
                <w:color w:val="auto"/>
              </w:rPr>
            </w:pPr>
            <w:r>
              <w:rPr>
                <w:rFonts w:ascii="Arial" w:cs="Arial" w:eastAsia="Arial" w:hAnsi="Arial"/>
                <w:sz w:val="13"/>
                <w:szCs w:val="13"/>
                <w:color w:val="0000FF"/>
                <w:w w:val="91"/>
              </w:rPr>
              <w:t>M</w:t>
            </w:r>
          </w:p>
        </w:tc>
        <w:tc>
          <w:tcPr>
            <w:tcW w:w="760" w:type="dxa"/>
            <w:vAlign w:val="bottom"/>
            <w:gridSpan w:val="2"/>
          </w:tcPr>
          <w:p>
            <w:pPr>
              <w:jc w:val="center"/>
              <w:ind w:left="28"/>
              <w:spacing w:after="0"/>
              <w:rPr>
                <w:sz w:val="20"/>
                <w:szCs w:val="20"/>
                <w:color w:val="auto"/>
              </w:rPr>
            </w:pPr>
            <w:r>
              <w:rPr>
                <w:rFonts w:ascii="Arial" w:cs="Arial" w:eastAsia="Arial" w:hAnsi="Arial"/>
                <w:sz w:val="17"/>
                <w:szCs w:val="17"/>
                <w:color w:val="0000FF"/>
                <w:w w:val="87"/>
              </w:rPr>
              <w:t>180,000</w:t>
            </w:r>
          </w:p>
        </w:tc>
        <w:tc>
          <w:tcPr>
            <w:tcW w:w="660" w:type="dxa"/>
            <w:vAlign w:val="bottom"/>
          </w:tcPr>
          <w:p>
            <w:pPr>
              <w:ind w:left="300"/>
              <w:spacing w:after="0"/>
              <w:rPr>
                <w:sz w:val="20"/>
                <w:szCs w:val="20"/>
                <w:color w:val="auto"/>
              </w:rPr>
            </w:pPr>
            <w:r>
              <w:rPr>
                <w:rFonts w:ascii="Arial" w:cs="Arial" w:eastAsia="Arial" w:hAnsi="Arial"/>
                <w:sz w:val="17"/>
                <w:szCs w:val="17"/>
                <w:color w:val="0000FF"/>
              </w:rPr>
              <w:t>A</w:t>
            </w:r>
          </w:p>
        </w:tc>
        <w:tc>
          <w:tcPr>
            <w:tcW w:w="640" w:type="dxa"/>
            <w:vAlign w:val="bottom"/>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23.05</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1,173,164</w:t>
            </w:r>
          </w:p>
        </w:tc>
        <w:tc>
          <w:tcPr>
            <w:tcW w:w="300" w:type="dxa"/>
            <w:vAlign w:val="bottom"/>
          </w:tcPr>
          <w:p>
            <w:pPr>
              <w:spacing w:after="0"/>
              <w:rPr>
                <w:sz w:val="22"/>
                <w:szCs w:val="22"/>
                <w:color w:val="auto"/>
              </w:rPr>
            </w:pPr>
          </w:p>
        </w:tc>
        <w:tc>
          <w:tcPr>
            <w:tcW w:w="660" w:type="dxa"/>
            <w:vAlign w:val="bottom"/>
          </w:tcPr>
          <w:p>
            <w:pPr>
              <w:jc w:val="center"/>
              <w:ind w:right="348"/>
              <w:spacing w:after="0"/>
              <w:rPr>
                <w:sz w:val="20"/>
                <w:szCs w:val="20"/>
                <w:color w:val="auto"/>
              </w:rPr>
            </w:pPr>
            <w:r>
              <w:rPr>
                <w:rFonts w:ascii="Arial" w:cs="Arial" w:eastAsia="Arial" w:hAnsi="Arial"/>
                <w:sz w:val="17"/>
                <w:szCs w:val="17"/>
                <w:color w:val="0000FF"/>
                <w:w w:val="97"/>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gridSpan w:val="4"/>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6"/>
          </w:tcPr>
          <w:p>
            <w:pPr>
              <w:jc w:val="right"/>
              <w:ind w:right="160"/>
              <w:spacing w:after="0"/>
              <w:rPr>
                <w:sz w:val="20"/>
                <w:szCs w:val="20"/>
                <w:color w:val="auto"/>
              </w:rPr>
            </w:pPr>
            <w:r>
              <w:rPr>
                <w:rFonts w:ascii="Arial" w:cs="Arial" w:eastAsia="Arial" w:hAnsi="Arial"/>
                <w:sz w:val="17"/>
                <w:szCs w:val="17"/>
                <w:color w:val="0000FF"/>
              </w:rPr>
              <w:t>01/26/2017</w:t>
            </w:r>
          </w:p>
        </w:tc>
        <w:tc>
          <w:tcPr>
            <w:tcW w:w="6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0000FF"/>
                <w:w w:val="83"/>
              </w:rPr>
              <w:t>69,392</w:t>
            </w:r>
            <w:r>
              <w:rPr>
                <w:rFonts w:ascii="Arial" w:cs="Arial" w:eastAsia="Arial" w:hAnsi="Arial"/>
                <w:sz w:val="21"/>
                <w:szCs w:val="21"/>
                <w:color w:val="008000"/>
                <w:w w:val="83"/>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1,242,556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4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6"/>
          </w:tcPr>
          <w:p>
            <w:pPr>
              <w:jc w:val="right"/>
              <w:ind w:right="160"/>
              <w:spacing w:after="0"/>
              <w:rPr>
                <w:sz w:val="20"/>
                <w:szCs w:val="20"/>
                <w:color w:val="auto"/>
              </w:rPr>
            </w:pPr>
            <w:r>
              <w:rPr>
                <w:rFonts w:ascii="Arial" w:cs="Arial" w:eastAsia="Arial" w:hAnsi="Arial"/>
                <w:sz w:val="17"/>
                <w:szCs w:val="17"/>
                <w:color w:val="0000FF"/>
              </w:rPr>
              <w:t>01/26/2017</w:t>
            </w:r>
          </w:p>
        </w:tc>
        <w:tc>
          <w:tcPr>
            <w:tcW w:w="6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0000FF"/>
                <w:w w:val="87"/>
              </w:rPr>
              <w:t>220,000</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78.86</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1,022,556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4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80" w:type="dxa"/>
            <w:vAlign w:val="bottom"/>
            <w:gridSpan w:val="6"/>
          </w:tcPr>
          <w:p>
            <w:pPr>
              <w:jc w:val="right"/>
              <w:ind w:right="160"/>
              <w:spacing w:after="0"/>
              <w:rPr>
                <w:sz w:val="20"/>
                <w:szCs w:val="20"/>
                <w:color w:val="auto"/>
              </w:rPr>
            </w:pPr>
            <w:r>
              <w:rPr>
                <w:rFonts w:ascii="Arial" w:cs="Arial" w:eastAsia="Arial" w:hAnsi="Arial"/>
                <w:sz w:val="17"/>
                <w:szCs w:val="17"/>
                <w:color w:val="0000FF"/>
              </w:rPr>
              <w:t>01/27/2017</w:t>
            </w: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center"/>
              <w:ind w:right="281"/>
              <w:spacing w:after="0"/>
              <w:rPr>
                <w:sz w:val="20"/>
                <w:szCs w:val="20"/>
                <w:color w:val="auto"/>
              </w:rPr>
            </w:pPr>
            <w:r>
              <w:rPr>
                <w:rFonts w:ascii="Arial" w:cs="Arial" w:eastAsia="Arial" w:hAnsi="Arial"/>
                <w:sz w:val="13"/>
                <w:szCs w:val="13"/>
                <w:color w:val="0000FF"/>
                <w:w w:val="91"/>
              </w:rPr>
              <w:t>M</w:t>
            </w:r>
          </w:p>
        </w:tc>
        <w:tc>
          <w:tcPr>
            <w:tcW w:w="760" w:type="dxa"/>
            <w:vAlign w:val="bottom"/>
            <w:gridSpan w:val="2"/>
          </w:tcPr>
          <w:p>
            <w:pPr>
              <w:jc w:val="center"/>
              <w:ind w:left="28"/>
              <w:spacing w:after="0"/>
              <w:rPr>
                <w:sz w:val="20"/>
                <w:szCs w:val="20"/>
                <w:color w:val="auto"/>
              </w:rPr>
            </w:pPr>
            <w:r>
              <w:rPr>
                <w:rFonts w:ascii="Arial" w:cs="Arial" w:eastAsia="Arial" w:hAnsi="Arial"/>
                <w:sz w:val="17"/>
                <w:szCs w:val="17"/>
                <w:color w:val="0000FF"/>
                <w:w w:val="87"/>
              </w:rPr>
              <w:t>220,000</w:t>
            </w:r>
          </w:p>
        </w:tc>
        <w:tc>
          <w:tcPr>
            <w:tcW w:w="660" w:type="dxa"/>
            <w:vAlign w:val="bottom"/>
          </w:tcPr>
          <w:p>
            <w:pPr>
              <w:ind w:left="300"/>
              <w:spacing w:after="0"/>
              <w:rPr>
                <w:sz w:val="20"/>
                <w:szCs w:val="20"/>
                <w:color w:val="auto"/>
              </w:rPr>
            </w:pPr>
            <w:r>
              <w:rPr>
                <w:rFonts w:ascii="Arial" w:cs="Arial" w:eastAsia="Arial" w:hAnsi="Arial"/>
                <w:sz w:val="17"/>
                <w:szCs w:val="17"/>
                <w:color w:val="0000FF"/>
              </w:rPr>
              <w:t>A</w:t>
            </w:r>
          </w:p>
        </w:tc>
        <w:tc>
          <w:tcPr>
            <w:tcW w:w="640" w:type="dxa"/>
            <w:vAlign w:val="bottom"/>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23.05</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1,242,556</w:t>
            </w:r>
          </w:p>
        </w:tc>
        <w:tc>
          <w:tcPr>
            <w:tcW w:w="300" w:type="dxa"/>
            <w:vAlign w:val="bottom"/>
          </w:tcPr>
          <w:p>
            <w:pPr>
              <w:spacing w:after="0"/>
              <w:rPr>
                <w:sz w:val="22"/>
                <w:szCs w:val="22"/>
                <w:color w:val="auto"/>
              </w:rPr>
            </w:pPr>
          </w:p>
        </w:tc>
        <w:tc>
          <w:tcPr>
            <w:tcW w:w="660" w:type="dxa"/>
            <w:vAlign w:val="bottom"/>
          </w:tcPr>
          <w:p>
            <w:pPr>
              <w:jc w:val="center"/>
              <w:ind w:right="348"/>
              <w:spacing w:after="0"/>
              <w:rPr>
                <w:sz w:val="20"/>
                <w:szCs w:val="20"/>
                <w:color w:val="auto"/>
              </w:rPr>
            </w:pPr>
            <w:r>
              <w:rPr>
                <w:rFonts w:ascii="Arial" w:cs="Arial" w:eastAsia="Arial" w:hAnsi="Arial"/>
                <w:sz w:val="17"/>
                <w:szCs w:val="17"/>
                <w:color w:val="0000FF"/>
                <w:w w:val="97"/>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gridSpan w:val="4"/>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6"/>
          </w:tcPr>
          <w:p>
            <w:pPr>
              <w:jc w:val="right"/>
              <w:ind w:right="160"/>
              <w:spacing w:after="0"/>
              <w:rPr>
                <w:sz w:val="20"/>
                <w:szCs w:val="20"/>
                <w:color w:val="auto"/>
              </w:rPr>
            </w:pPr>
            <w:r>
              <w:rPr>
                <w:rFonts w:ascii="Arial" w:cs="Arial" w:eastAsia="Arial" w:hAnsi="Arial"/>
                <w:sz w:val="17"/>
                <w:szCs w:val="17"/>
                <w:color w:val="0000FF"/>
              </w:rPr>
              <w:t>01/27/2017</w:t>
            </w:r>
          </w:p>
        </w:tc>
        <w:tc>
          <w:tcPr>
            <w:tcW w:w="6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0000FF"/>
                <w:w w:val="88"/>
              </w:rPr>
              <w:t>77,677</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77.95</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1,164,879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4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6"/>
          </w:tcPr>
          <w:p>
            <w:pPr>
              <w:jc w:val="right"/>
              <w:ind w:right="160"/>
              <w:spacing w:after="0"/>
              <w:rPr>
                <w:sz w:val="20"/>
                <w:szCs w:val="20"/>
                <w:color w:val="auto"/>
              </w:rPr>
            </w:pPr>
            <w:r>
              <w:rPr>
                <w:rFonts w:ascii="Arial" w:cs="Arial" w:eastAsia="Arial" w:hAnsi="Arial"/>
                <w:sz w:val="17"/>
                <w:szCs w:val="17"/>
                <w:color w:val="0000FF"/>
              </w:rPr>
              <w:t>01/27/2017</w:t>
            </w:r>
          </w:p>
        </w:tc>
        <w:tc>
          <w:tcPr>
            <w:tcW w:w="6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0000FF"/>
                <w:w w:val="87"/>
              </w:rPr>
              <w:t>142,323</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78.64</w:t>
            </w:r>
            <w:r>
              <w:rPr>
                <w:rFonts w:ascii="Arial" w:cs="Arial" w:eastAsia="Arial" w:hAnsi="Arial"/>
                <w:sz w:val="21"/>
                <w:szCs w:val="21"/>
                <w:color w:val="008000"/>
                <w:w w:val="86"/>
                <w:vertAlign w:val="superscript"/>
              </w:rPr>
              <w:t>(4)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1,022,556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4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80" w:type="dxa"/>
            <w:vAlign w:val="bottom"/>
            <w:gridSpan w:val="6"/>
          </w:tcPr>
          <w:p>
            <w:pPr>
              <w:jc w:val="right"/>
              <w:ind w:right="160"/>
              <w:spacing w:after="0"/>
              <w:rPr>
                <w:sz w:val="20"/>
                <w:szCs w:val="20"/>
                <w:color w:val="auto"/>
              </w:rPr>
            </w:pPr>
            <w:r>
              <w:rPr>
                <w:rFonts w:ascii="Arial" w:cs="Arial" w:eastAsia="Arial" w:hAnsi="Arial"/>
                <w:sz w:val="17"/>
                <w:szCs w:val="17"/>
                <w:color w:val="0000FF"/>
              </w:rPr>
              <w:t>01/30/2017</w:t>
            </w:r>
          </w:p>
        </w:tc>
        <w:tc>
          <w:tcPr>
            <w:tcW w:w="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center"/>
              <w:ind w:right="281"/>
              <w:spacing w:after="0"/>
              <w:rPr>
                <w:sz w:val="20"/>
                <w:szCs w:val="20"/>
                <w:color w:val="auto"/>
              </w:rPr>
            </w:pPr>
            <w:r>
              <w:rPr>
                <w:rFonts w:ascii="Arial" w:cs="Arial" w:eastAsia="Arial" w:hAnsi="Arial"/>
                <w:sz w:val="13"/>
                <w:szCs w:val="13"/>
                <w:color w:val="0000FF"/>
                <w:w w:val="91"/>
              </w:rPr>
              <w:t>M</w:t>
            </w:r>
          </w:p>
        </w:tc>
        <w:tc>
          <w:tcPr>
            <w:tcW w:w="760" w:type="dxa"/>
            <w:vAlign w:val="bottom"/>
            <w:gridSpan w:val="2"/>
          </w:tcPr>
          <w:p>
            <w:pPr>
              <w:jc w:val="center"/>
              <w:ind w:left="28"/>
              <w:spacing w:after="0"/>
              <w:rPr>
                <w:sz w:val="20"/>
                <w:szCs w:val="20"/>
                <w:color w:val="auto"/>
              </w:rPr>
            </w:pPr>
            <w:r>
              <w:rPr>
                <w:rFonts w:ascii="Arial" w:cs="Arial" w:eastAsia="Arial" w:hAnsi="Arial"/>
                <w:sz w:val="17"/>
                <w:szCs w:val="17"/>
                <w:color w:val="0000FF"/>
                <w:w w:val="87"/>
              </w:rPr>
              <w:t>100,000</w:t>
            </w:r>
          </w:p>
        </w:tc>
        <w:tc>
          <w:tcPr>
            <w:tcW w:w="660" w:type="dxa"/>
            <w:vAlign w:val="bottom"/>
          </w:tcPr>
          <w:p>
            <w:pPr>
              <w:ind w:left="300"/>
              <w:spacing w:after="0"/>
              <w:rPr>
                <w:sz w:val="20"/>
                <w:szCs w:val="20"/>
                <w:color w:val="auto"/>
              </w:rPr>
            </w:pPr>
            <w:r>
              <w:rPr>
                <w:rFonts w:ascii="Arial" w:cs="Arial" w:eastAsia="Arial" w:hAnsi="Arial"/>
                <w:sz w:val="17"/>
                <w:szCs w:val="17"/>
                <w:color w:val="0000FF"/>
              </w:rPr>
              <w:t>A</w:t>
            </w:r>
          </w:p>
        </w:tc>
        <w:tc>
          <w:tcPr>
            <w:tcW w:w="640" w:type="dxa"/>
            <w:vAlign w:val="bottom"/>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23.05</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1,122,556</w:t>
            </w:r>
          </w:p>
        </w:tc>
        <w:tc>
          <w:tcPr>
            <w:tcW w:w="300" w:type="dxa"/>
            <w:vAlign w:val="bottom"/>
          </w:tcPr>
          <w:p>
            <w:pPr>
              <w:spacing w:after="0"/>
              <w:rPr>
                <w:sz w:val="22"/>
                <w:szCs w:val="22"/>
                <w:color w:val="auto"/>
              </w:rPr>
            </w:pPr>
          </w:p>
        </w:tc>
        <w:tc>
          <w:tcPr>
            <w:tcW w:w="660" w:type="dxa"/>
            <w:vAlign w:val="bottom"/>
          </w:tcPr>
          <w:p>
            <w:pPr>
              <w:jc w:val="center"/>
              <w:ind w:right="348"/>
              <w:spacing w:after="0"/>
              <w:rPr>
                <w:sz w:val="20"/>
                <w:szCs w:val="20"/>
                <w:color w:val="auto"/>
              </w:rPr>
            </w:pPr>
            <w:r>
              <w:rPr>
                <w:rFonts w:ascii="Arial" w:cs="Arial" w:eastAsia="Arial" w:hAnsi="Arial"/>
                <w:sz w:val="17"/>
                <w:szCs w:val="17"/>
                <w:color w:val="0000FF"/>
                <w:w w:val="97"/>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gridSpan w:val="4"/>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6"/>
          </w:tcPr>
          <w:p>
            <w:pPr>
              <w:jc w:val="right"/>
              <w:ind w:right="160"/>
              <w:spacing w:after="0"/>
              <w:rPr>
                <w:sz w:val="20"/>
                <w:szCs w:val="20"/>
                <w:color w:val="auto"/>
              </w:rPr>
            </w:pPr>
            <w:r>
              <w:rPr>
                <w:rFonts w:ascii="Arial" w:cs="Arial" w:eastAsia="Arial" w:hAnsi="Arial"/>
                <w:sz w:val="17"/>
                <w:szCs w:val="17"/>
                <w:color w:val="0000FF"/>
              </w:rPr>
              <w:t>01/30/2017</w:t>
            </w:r>
          </w:p>
        </w:tc>
        <w:tc>
          <w:tcPr>
            <w:tcW w:w="6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0000FF"/>
                <w:w w:val="87"/>
              </w:rPr>
              <w:t>100,000</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77.82</w:t>
            </w:r>
            <w:r>
              <w:rPr>
                <w:rFonts w:ascii="Arial" w:cs="Arial" w:eastAsia="Arial" w:hAnsi="Arial"/>
                <w:sz w:val="21"/>
                <w:szCs w:val="21"/>
                <w:color w:val="008000"/>
                <w:w w:val="86"/>
                <w:vertAlign w:val="superscript"/>
              </w:rPr>
              <w:t>(5)</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1,022,556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48"/>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3"/>
              </w:rPr>
              <w:t>45,711</w:t>
            </w:r>
            <w:r>
              <w:rPr>
                <w:rFonts w:ascii="Arial" w:cs="Arial" w:eastAsia="Arial" w:hAnsi="Arial"/>
                <w:sz w:val="21"/>
                <w:szCs w:val="21"/>
                <w:color w:val="008000"/>
                <w:w w:val="83"/>
                <w:vertAlign w:val="superscript"/>
              </w:rPr>
              <w:t>(6)</w:t>
            </w:r>
          </w:p>
        </w:tc>
        <w:tc>
          <w:tcPr>
            <w:tcW w:w="300" w:type="dxa"/>
            <w:vAlign w:val="bottom"/>
          </w:tcPr>
          <w:p>
            <w:pPr>
              <w:spacing w:after="0"/>
              <w:rPr>
                <w:sz w:val="21"/>
                <w:szCs w:val="21"/>
                <w:color w:val="auto"/>
              </w:rPr>
            </w:pPr>
          </w:p>
        </w:tc>
        <w:tc>
          <w:tcPr>
            <w:tcW w:w="660" w:type="dxa"/>
            <w:vAlign w:val="bottom"/>
            <w:vMerge w:val="restart"/>
          </w:tcPr>
          <w:p>
            <w:pPr>
              <w:jc w:val="center"/>
              <w:ind w:right="368"/>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3"/>
              </w:rPr>
              <w:t>205.61</w:t>
            </w:r>
            <w:r>
              <w:rPr>
                <w:rFonts w:ascii="Arial" w:cs="Arial" w:eastAsia="Arial" w:hAnsi="Arial"/>
                <w:sz w:val="21"/>
                <w:szCs w:val="21"/>
                <w:color w:val="008000"/>
                <w:w w:val="83"/>
                <w:vertAlign w:val="superscript"/>
              </w:rPr>
              <w:t>(7)</w:t>
            </w:r>
          </w:p>
        </w:tc>
        <w:tc>
          <w:tcPr>
            <w:tcW w:w="300" w:type="dxa"/>
            <w:vAlign w:val="bottom"/>
          </w:tcPr>
          <w:p>
            <w:pPr>
              <w:spacing w:after="0"/>
              <w:rPr>
                <w:sz w:val="21"/>
                <w:szCs w:val="21"/>
                <w:color w:val="auto"/>
              </w:rPr>
            </w:pPr>
          </w:p>
        </w:tc>
        <w:tc>
          <w:tcPr>
            <w:tcW w:w="660" w:type="dxa"/>
            <w:vAlign w:val="bottom"/>
            <w:vMerge w:val="restart"/>
          </w:tcPr>
          <w:p>
            <w:pPr>
              <w:jc w:val="center"/>
              <w:ind w:right="368"/>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12,948.31</w:t>
            </w:r>
            <w:r>
              <w:rPr>
                <w:rFonts w:ascii="Arial" w:cs="Arial" w:eastAsia="Arial" w:hAnsi="Arial"/>
                <w:sz w:val="21"/>
                <w:szCs w:val="21"/>
                <w:color w:val="008000"/>
                <w:w w:val="86"/>
                <w:vertAlign w:val="superscript"/>
              </w:rPr>
              <w:t>(8)</w:t>
            </w:r>
          </w:p>
        </w:tc>
        <w:tc>
          <w:tcPr>
            <w:tcW w:w="300" w:type="dxa"/>
            <w:vAlign w:val="bottom"/>
          </w:tcPr>
          <w:p>
            <w:pPr>
              <w:spacing w:after="0"/>
              <w:rPr>
                <w:sz w:val="21"/>
                <w:szCs w:val="21"/>
                <w:color w:val="auto"/>
              </w:rPr>
            </w:pPr>
          </w:p>
        </w:tc>
        <w:tc>
          <w:tcPr>
            <w:tcW w:w="660" w:type="dxa"/>
            <w:vAlign w:val="bottom"/>
            <w:vMerge w:val="restart"/>
          </w:tcPr>
          <w:p>
            <w:pPr>
              <w:jc w:val="center"/>
              <w:ind w:right="368"/>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4"/>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84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6"/>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20" w:type="dxa"/>
            <w:vAlign w:val="bottom"/>
            <w:gridSpan w:val="14"/>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Derivative</w:t>
            </w:r>
          </w:p>
        </w:tc>
        <w:tc>
          <w:tcPr>
            <w:tcW w:w="460" w:type="dxa"/>
            <w:vAlign w:val="bottom"/>
          </w:tcPr>
          <w:p>
            <w:pPr>
              <w:spacing w:after="0"/>
              <w:rPr>
                <w:sz w:val="11"/>
                <w:szCs w:val="11"/>
                <w:color w:val="auto"/>
              </w:rPr>
            </w:pPr>
          </w:p>
        </w:tc>
        <w:tc>
          <w:tcPr>
            <w:tcW w:w="156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jc w:val="center"/>
              <w:ind w:righ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460" w:type="dxa"/>
            <w:vAlign w:val="bottom"/>
          </w:tcPr>
          <w:p>
            <w:pPr>
              <w:spacing w:after="0"/>
              <w:rPr>
                <w:sz w:val="11"/>
                <w:szCs w:val="11"/>
                <w:color w:val="auto"/>
              </w:rPr>
            </w:pPr>
          </w:p>
        </w:tc>
        <w:tc>
          <w:tcPr>
            <w:tcW w:w="156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 of (D)</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4 and 5)</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jc w:val="center"/>
              <w:ind w:right="301"/>
              <w:spacing w:after="0" w:line="129" w:lineRule="exact"/>
              <w:rPr>
                <w:sz w:val="20"/>
                <w:szCs w:val="20"/>
                <w:color w:val="auto"/>
              </w:rPr>
            </w:pPr>
            <w:r>
              <w:rPr>
                <w:rFonts w:ascii="Arial" w:cs="Arial" w:eastAsia="Arial" w:hAnsi="Arial"/>
                <w:sz w:val="12"/>
                <w:szCs w:val="12"/>
                <w:b w:val="1"/>
                <w:bCs w:val="1"/>
                <w:color w:val="auto"/>
                <w:w w:val="92"/>
              </w:rPr>
              <w:t>Date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23.05</w:t>
            </w:r>
          </w:p>
        </w:tc>
        <w:tc>
          <w:tcPr>
            <w:tcW w:w="12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01/26/2017</w:t>
            </w: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vMerge w:val="restart"/>
          </w:tcPr>
          <w:p>
            <w:pPr>
              <w:ind w:left="100"/>
              <w:spacing w:after="0"/>
              <w:rPr>
                <w:sz w:val="20"/>
                <w:szCs w:val="20"/>
                <w:color w:val="auto"/>
              </w:rPr>
            </w:pPr>
            <w:r>
              <w:rPr>
                <w:rFonts w:ascii="Arial" w:cs="Arial" w:eastAsia="Arial" w:hAnsi="Arial"/>
                <w:sz w:val="13"/>
                <w:szCs w:val="13"/>
                <w:color w:val="0000FF"/>
              </w:rPr>
              <w:t>M</w:t>
            </w:r>
          </w:p>
        </w:tc>
        <w:tc>
          <w:tcPr>
            <w:tcW w:w="62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color w:val="0000FF"/>
                <w:w w:val="90"/>
              </w:rPr>
              <w:t>40,000</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760" w:type="dxa"/>
            <w:vAlign w:val="bottom"/>
            <w:gridSpan w:val="2"/>
            <w:vMerge w:val="restart"/>
          </w:tcPr>
          <w:p>
            <w:pPr>
              <w:ind w:left="80"/>
              <w:spacing w:after="0"/>
              <w:rPr>
                <w:sz w:val="20"/>
                <w:szCs w:val="20"/>
                <w:color w:val="auto"/>
              </w:rPr>
            </w:pPr>
            <w:r>
              <w:rPr>
                <w:rFonts w:ascii="Arial" w:cs="Arial" w:eastAsia="Arial" w:hAnsi="Arial"/>
                <w:sz w:val="13"/>
                <w:szCs w:val="13"/>
                <w:color w:val="0000FF"/>
              </w:rPr>
              <w:t>01/28/2020</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6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40,000</w:t>
            </w:r>
          </w:p>
        </w:tc>
        <w:tc>
          <w:tcPr>
            <w:tcW w:w="720" w:type="dxa"/>
            <w:vAlign w:val="bottom"/>
            <w:gridSpan w:val="2"/>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320,000</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60" w:type="dxa"/>
            <w:vAlign w:val="bottom"/>
            <w:vMerge w:val="restart"/>
          </w:tcPr>
          <w:p>
            <w:pPr>
              <w:ind w:left="140"/>
              <w:spacing w:after="0" w:line="143" w:lineRule="exact"/>
              <w:rPr>
                <w:sz w:val="20"/>
                <w:szCs w:val="20"/>
                <w:color w:val="auto"/>
              </w:rPr>
            </w:pPr>
            <w:r>
              <w:rPr>
                <w:rFonts w:ascii="Arial" w:cs="Arial" w:eastAsia="Arial" w:hAnsi="Arial"/>
                <w:sz w:val="13"/>
                <w:szCs w:val="13"/>
                <w:color w:val="0000FF"/>
              </w:rPr>
              <w:t>Stock</w:t>
            </w:r>
          </w:p>
        </w:tc>
        <w:tc>
          <w:tcPr>
            <w:tcW w:w="64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23.05</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0000FF"/>
                <w:w w:val="89"/>
              </w:rPr>
              <w:t>01/26/2017</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4"/>
          </w:tcPr>
          <w:p>
            <w:pPr>
              <w:ind w:left="100"/>
              <w:spacing w:after="0"/>
              <w:rPr>
                <w:sz w:val="20"/>
                <w:szCs w:val="20"/>
                <w:color w:val="auto"/>
              </w:rPr>
            </w:pPr>
            <w:r>
              <w:rPr>
                <w:rFonts w:ascii="Arial" w:cs="Arial" w:eastAsia="Arial" w:hAnsi="Arial"/>
                <w:sz w:val="13"/>
                <w:szCs w:val="13"/>
                <w:color w:val="0000FF"/>
              </w:rPr>
              <w:t>M</w:t>
            </w:r>
          </w:p>
        </w:tc>
        <w:tc>
          <w:tcPr>
            <w:tcW w:w="62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9"/>
              </w:rPr>
              <w:t>180,000</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60" w:type="dxa"/>
            <w:vAlign w:val="bottom"/>
            <w:gridSpan w:val="2"/>
          </w:tcPr>
          <w:p>
            <w:pPr>
              <w:ind w:left="80"/>
              <w:spacing w:after="0"/>
              <w:rPr>
                <w:sz w:val="20"/>
                <w:szCs w:val="20"/>
                <w:color w:val="auto"/>
              </w:rPr>
            </w:pPr>
            <w:r>
              <w:rPr>
                <w:rFonts w:ascii="Arial" w:cs="Arial" w:eastAsia="Arial" w:hAnsi="Arial"/>
                <w:sz w:val="13"/>
                <w:szCs w:val="13"/>
                <w:color w:val="0000FF"/>
              </w:rPr>
              <w:t>01/28/2020</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gridSpan w:val="2"/>
          </w:tcPr>
          <w:p>
            <w:pPr>
              <w:jc w:val="center"/>
              <w:spacing w:after="0"/>
              <w:rPr>
                <w:sz w:val="20"/>
                <w:szCs w:val="20"/>
                <w:color w:val="auto"/>
              </w:rPr>
            </w:pPr>
            <w:r>
              <w:rPr>
                <w:rFonts w:ascii="Arial" w:cs="Arial" w:eastAsia="Arial" w:hAnsi="Arial"/>
                <w:sz w:val="17"/>
                <w:szCs w:val="17"/>
                <w:color w:val="0000FF"/>
                <w:w w:val="87"/>
              </w:rPr>
              <w:t>180,000</w:t>
            </w:r>
          </w:p>
        </w:tc>
        <w:tc>
          <w:tcPr>
            <w:tcW w:w="720" w:type="dxa"/>
            <w:vAlign w:val="bottom"/>
            <w:gridSpan w:val="2"/>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80" w:type="dxa"/>
            <w:vAlign w:val="bottom"/>
          </w:tcPr>
          <w:p>
            <w:pPr>
              <w:jc w:val="center"/>
              <w:ind w:left="21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gridSpan w:val="3"/>
          </w:tcPr>
          <w:p>
            <w:pPr>
              <w:ind w:left="60"/>
              <w:spacing w:after="0" w:line="82"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ind w:left="140"/>
              <w:spacing w:after="0" w:line="82" w:lineRule="exact"/>
              <w:rPr>
                <w:sz w:val="20"/>
                <w:szCs w:val="20"/>
                <w:color w:val="auto"/>
              </w:rPr>
            </w:pPr>
            <w:r>
              <w:rPr>
                <w:rFonts w:ascii="Arial" w:cs="Arial" w:eastAsia="Arial" w:hAnsi="Arial"/>
                <w:sz w:val="9"/>
                <w:szCs w:val="9"/>
                <w:color w:val="0000FF"/>
              </w:rPr>
              <w:t>Stock</w:t>
            </w: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23.05</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0000FF"/>
                <w:w w:val="89"/>
              </w:rPr>
              <w:t>01/27/2017</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4"/>
          </w:tcPr>
          <w:p>
            <w:pPr>
              <w:ind w:left="100"/>
              <w:spacing w:after="0"/>
              <w:rPr>
                <w:sz w:val="20"/>
                <w:szCs w:val="20"/>
                <w:color w:val="auto"/>
              </w:rPr>
            </w:pPr>
            <w:r>
              <w:rPr>
                <w:rFonts w:ascii="Arial" w:cs="Arial" w:eastAsia="Arial" w:hAnsi="Arial"/>
                <w:sz w:val="13"/>
                <w:szCs w:val="13"/>
                <w:color w:val="0000FF"/>
              </w:rPr>
              <w:t>M</w:t>
            </w:r>
          </w:p>
        </w:tc>
        <w:tc>
          <w:tcPr>
            <w:tcW w:w="62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9"/>
              </w:rPr>
              <w:t>220,000</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60" w:type="dxa"/>
            <w:vAlign w:val="bottom"/>
            <w:gridSpan w:val="2"/>
          </w:tcPr>
          <w:p>
            <w:pPr>
              <w:ind w:left="80"/>
              <w:spacing w:after="0"/>
              <w:rPr>
                <w:sz w:val="20"/>
                <w:szCs w:val="20"/>
                <w:color w:val="auto"/>
              </w:rPr>
            </w:pPr>
            <w:r>
              <w:rPr>
                <w:rFonts w:ascii="Arial" w:cs="Arial" w:eastAsia="Arial" w:hAnsi="Arial"/>
                <w:sz w:val="13"/>
                <w:szCs w:val="13"/>
                <w:color w:val="0000FF"/>
              </w:rPr>
              <w:t>01/28/2020</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gridSpan w:val="2"/>
          </w:tcPr>
          <w:p>
            <w:pPr>
              <w:jc w:val="center"/>
              <w:spacing w:after="0"/>
              <w:rPr>
                <w:sz w:val="20"/>
                <w:szCs w:val="20"/>
                <w:color w:val="auto"/>
              </w:rPr>
            </w:pPr>
            <w:r>
              <w:rPr>
                <w:rFonts w:ascii="Arial" w:cs="Arial" w:eastAsia="Arial" w:hAnsi="Arial"/>
                <w:sz w:val="17"/>
                <w:szCs w:val="17"/>
                <w:color w:val="0000FF"/>
                <w:w w:val="87"/>
              </w:rPr>
              <w:t>220,000</w:t>
            </w:r>
          </w:p>
        </w:tc>
        <w:tc>
          <w:tcPr>
            <w:tcW w:w="720" w:type="dxa"/>
            <w:vAlign w:val="bottom"/>
            <w:gridSpan w:val="2"/>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80" w:type="dxa"/>
            <w:vAlign w:val="bottom"/>
            <w:gridSpan w:val="2"/>
          </w:tcPr>
          <w:p>
            <w:pPr>
              <w:jc w:val="center"/>
              <w:spacing w:after="0"/>
              <w:rPr>
                <w:sz w:val="20"/>
                <w:szCs w:val="20"/>
                <w:color w:val="auto"/>
              </w:rPr>
            </w:pPr>
            <w:r>
              <w:rPr>
                <w:rFonts w:ascii="Arial" w:cs="Arial" w:eastAsia="Arial" w:hAnsi="Arial"/>
                <w:sz w:val="13"/>
                <w:szCs w:val="13"/>
                <w:color w:val="0000FF"/>
                <w:w w:val="89"/>
              </w:rPr>
              <w:t>100,000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gridSpan w:val="3"/>
          </w:tcPr>
          <w:p>
            <w:pPr>
              <w:ind w:left="60"/>
              <w:spacing w:after="0" w:line="82"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ind w:left="140"/>
              <w:spacing w:after="0" w:line="82" w:lineRule="exact"/>
              <w:rPr>
                <w:sz w:val="20"/>
                <w:szCs w:val="20"/>
                <w:color w:val="auto"/>
              </w:rPr>
            </w:pPr>
            <w:r>
              <w:rPr>
                <w:rFonts w:ascii="Arial" w:cs="Arial" w:eastAsia="Arial" w:hAnsi="Arial"/>
                <w:sz w:val="9"/>
                <w:szCs w:val="9"/>
                <w:color w:val="0000FF"/>
              </w:rPr>
              <w:t>Stock</w:t>
            </w: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23.05</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0000FF"/>
                <w:w w:val="89"/>
              </w:rPr>
              <w:t>01/30/2017</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4"/>
          </w:tcPr>
          <w:p>
            <w:pPr>
              <w:ind w:left="100"/>
              <w:spacing w:after="0"/>
              <w:rPr>
                <w:sz w:val="20"/>
                <w:szCs w:val="20"/>
                <w:color w:val="auto"/>
              </w:rPr>
            </w:pPr>
            <w:r>
              <w:rPr>
                <w:rFonts w:ascii="Arial" w:cs="Arial" w:eastAsia="Arial" w:hAnsi="Arial"/>
                <w:sz w:val="13"/>
                <w:szCs w:val="13"/>
                <w:color w:val="0000FF"/>
              </w:rPr>
              <w:t>M</w:t>
            </w:r>
          </w:p>
        </w:tc>
        <w:tc>
          <w:tcPr>
            <w:tcW w:w="62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9"/>
              </w:rPr>
              <w:t>100,000</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60" w:type="dxa"/>
            <w:vAlign w:val="bottom"/>
            <w:gridSpan w:val="2"/>
          </w:tcPr>
          <w:p>
            <w:pPr>
              <w:ind w:left="80"/>
              <w:spacing w:after="0"/>
              <w:rPr>
                <w:sz w:val="20"/>
                <w:szCs w:val="20"/>
                <w:color w:val="auto"/>
              </w:rPr>
            </w:pPr>
            <w:r>
              <w:rPr>
                <w:rFonts w:ascii="Arial" w:cs="Arial" w:eastAsia="Arial" w:hAnsi="Arial"/>
                <w:sz w:val="13"/>
                <w:szCs w:val="13"/>
                <w:color w:val="0000FF"/>
              </w:rPr>
              <w:t>01/28/2020</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gridSpan w:val="2"/>
          </w:tcPr>
          <w:p>
            <w:pPr>
              <w:jc w:val="center"/>
              <w:spacing w:after="0"/>
              <w:rPr>
                <w:sz w:val="20"/>
                <w:szCs w:val="20"/>
                <w:color w:val="auto"/>
              </w:rPr>
            </w:pPr>
            <w:r>
              <w:rPr>
                <w:rFonts w:ascii="Arial" w:cs="Arial" w:eastAsia="Arial" w:hAnsi="Arial"/>
                <w:sz w:val="17"/>
                <w:szCs w:val="17"/>
                <w:color w:val="0000FF"/>
                <w:w w:val="87"/>
              </w:rPr>
              <w:t>100,000</w:t>
            </w:r>
          </w:p>
        </w:tc>
        <w:tc>
          <w:tcPr>
            <w:tcW w:w="720" w:type="dxa"/>
            <w:vAlign w:val="bottom"/>
            <w:gridSpan w:val="2"/>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80" w:type="dxa"/>
            <w:vAlign w:val="bottom"/>
          </w:tcPr>
          <w:p>
            <w:pPr>
              <w:jc w:val="center"/>
              <w:ind w:left="21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gridSpan w:val="3"/>
          </w:tcPr>
          <w:p>
            <w:pPr>
              <w:ind w:left="60"/>
              <w:spacing w:after="0" w:line="82"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ind w:left="140"/>
              <w:spacing w:after="0" w:line="82" w:lineRule="exact"/>
              <w:rPr>
                <w:sz w:val="20"/>
                <w:szCs w:val="20"/>
                <w:color w:val="auto"/>
              </w:rPr>
            </w:pPr>
            <w:r>
              <w:rPr>
                <w:rFonts w:ascii="Arial" w:cs="Arial" w:eastAsia="Arial" w:hAnsi="Arial"/>
                <w:sz w:val="9"/>
                <w:szCs w:val="9"/>
                <w:color w:val="0000FF"/>
              </w:rPr>
              <w:t>Stock</w:t>
            </w: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NQ 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79.26</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0000FF"/>
                <w:w w:val="89"/>
              </w:rPr>
              <w:t>01/26/2017</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4"/>
          </w:tcPr>
          <w:p>
            <w:pPr>
              <w:ind w:left="120"/>
              <w:spacing w:after="0"/>
              <w:rPr>
                <w:sz w:val="20"/>
                <w:szCs w:val="20"/>
                <w:color w:val="auto"/>
              </w:rPr>
            </w:pPr>
            <w:r>
              <w:rPr>
                <w:rFonts w:ascii="Arial" w:cs="Arial" w:eastAsia="Arial" w:hAnsi="Arial"/>
                <w:sz w:val="13"/>
                <w:szCs w:val="13"/>
                <w:color w:val="0000FF"/>
              </w:rPr>
              <w:t>A</w:t>
            </w:r>
          </w:p>
        </w:tc>
        <w:tc>
          <w:tcPr>
            <w:tcW w:w="620" w:type="dxa"/>
            <w:vAlign w:val="bottom"/>
          </w:tcPr>
          <w:p>
            <w:pPr>
              <w:ind w:left="60"/>
              <w:spacing w:after="0"/>
              <w:rPr>
                <w:sz w:val="20"/>
                <w:szCs w:val="20"/>
                <w:color w:val="auto"/>
              </w:rPr>
            </w:pPr>
            <w:r>
              <w:rPr>
                <w:rFonts w:ascii="Arial" w:cs="Arial" w:eastAsia="Arial" w:hAnsi="Arial"/>
                <w:sz w:val="13"/>
                <w:szCs w:val="13"/>
                <w:color w:val="0000FF"/>
              </w:rPr>
              <w:t>333,615</w:t>
            </w:r>
          </w:p>
        </w:tc>
        <w:tc>
          <w:tcPr>
            <w:tcW w:w="460" w:type="dxa"/>
            <w:vAlign w:val="bottom"/>
          </w:tcPr>
          <w:p>
            <w:pPr>
              <w:spacing w:after="0"/>
              <w:rPr>
                <w:sz w:val="17"/>
                <w:szCs w:val="17"/>
                <w:color w:val="auto"/>
              </w:rPr>
            </w:pPr>
          </w:p>
        </w:tc>
        <w:tc>
          <w:tcPr>
            <w:tcW w:w="800" w:type="dxa"/>
            <w:vAlign w:val="bottom"/>
          </w:tcPr>
          <w:p>
            <w:pPr>
              <w:jc w:val="center"/>
              <w:ind w:left="1"/>
              <w:spacing w:after="0"/>
              <w:rPr>
                <w:sz w:val="20"/>
                <w:szCs w:val="20"/>
                <w:color w:val="auto"/>
              </w:rPr>
            </w:pPr>
            <w:r>
              <w:rPr>
                <w:rFonts w:ascii="Arial" w:cs="Arial" w:eastAsia="Arial" w:hAnsi="Arial"/>
                <w:sz w:val="11"/>
                <w:szCs w:val="11"/>
                <w:color w:val="008000"/>
                <w:w w:val="91"/>
              </w:rPr>
              <w:t>(10)</w:t>
            </w:r>
          </w:p>
        </w:tc>
        <w:tc>
          <w:tcPr>
            <w:tcW w:w="760" w:type="dxa"/>
            <w:vAlign w:val="bottom"/>
            <w:gridSpan w:val="2"/>
          </w:tcPr>
          <w:p>
            <w:pPr>
              <w:ind w:left="80"/>
              <w:spacing w:after="0"/>
              <w:rPr>
                <w:sz w:val="20"/>
                <w:szCs w:val="20"/>
                <w:color w:val="auto"/>
              </w:rPr>
            </w:pPr>
            <w:r>
              <w:rPr>
                <w:rFonts w:ascii="Arial" w:cs="Arial" w:eastAsia="Arial" w:hAnsi="Arial"/>
                <w:sz w:val="13"/>
                <w:szCs w:val="13"/>
                <w:color w:val="0000FF"/>
              </w:rPr>
              <w:t>01/26/2027</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gridSpan w:val="2"/>
          </w:tcPr>
          <w:p>
            <w:pPr>
              <w:jc w:val="center"/>
              <w:spacing w:after="0"/>
              <w:rPr>
                <w:sz w:val="20"/>
                <w:szCs w:val="20"/>
                <w:color w:val="auto"/>
              </w:rPr>
            </w:pPr>
            <w:r>
              <w:rPr>
                <w:rFonts w:ascii="Arial" w:cs="Arial" w:eastAsia="Arial" w:hAnsi="Arial"/>
                <w:sz w:val="17"/>
                <w:szCs w:val="17"/>
                <w:color w:val="0000FF"/>
                <w:w w:val="87"/>
              </w:rPr>
              <w:t>333,615</w:t>
            </w:r>
          </w:p>
        </w:tc>
        <w:tc>
          <w:tcPr>
            <w:tcW w:w="720" w:type="dxa"/>
            <w:vAlign w:val="bottom"/>
            <w:gridSpan w:val="2"/>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80" w:type="dxa"/>
            <w:vAlign w:val="bottom"/>
            <w:gridSpan w:val="2"/>
          </w:tcPr>
          <w:p>
            <w:pPr>
              <w:jc w:val="center"/>
              <w:spacing w:after="0"/>
              <w:rPr>
                <w:sz w:val="20"/>
                <w:szCs w:val="20"/>
                <w:color w:val="auto"/>
              </w:rPr>
            </w:pPr>
            <w:r>
              <w:rPr>
                <w:rFonts w:ascii="Arial" w:cs="Arial" w:eastAsia="Arial" w:hAnsi="Arial"/>
                <w:sz w:val="13"/>
                <w:szCs w:val="13"/>
                <w:color w:val="0000FF"/>
                <w:w w:val="89"/>
              </w:rPr>
              <w:t>333,615</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gridSpan w:val="3"/>
          </w:tcPr>
          <w:p>
            <w:pPr>
              <w:ind w:left="60"/>
              <w:spacing w:after="0" w:line="92"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ind w:left="140"/>
              <w:spacing w:after="0" w:line="92"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Long-Term Incentive Plan.</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in Table 1 is a weighted average sale price. The sales were at prices ranging from $78.53 to $79.45. The Issuer undertakes to provide upon request a detailed breakout of the sale prices and the number of</w:t>
      </w:r>
    </w:p>
    <w:p>
      <w:pPr>
        <w:sectPr>
          <w:pgSz w:w="11900" w:h="16858" w:orient="portrait"/>
          <w:cols w:equalWidth="0" w:num="1">
            <w:col w:w="11520"/>
          </w:cols>
          <w:pgMar w:left="240" w:top="222"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shares sold at each price.</w:t>
      </w:r>
    </w:p>
    <w:p>
      <w:pPr>
        <w:spacing w:after="0" w:line="45" w:lineRule="exact"/>
        <w:rPr>
          <w:sz w:val="20"/>
          <w:szCs w:val="20"/>
          <w:color w:val="auto"/>
        </w:rPr>
      </w:pPr>
    </w:p>
    <w:p>
      <w:pPr>
        <w:ind w:right="160" w:firstLine="2"/>
        <w:spacing w:after="0" w:line="250"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$77.74 to $78.32. The Issuer undertakes to provide upon request a detailed breakout of the sale prices and the number of shares sold at each price.</w:t>
      </w:r>
    </w:p>
    <w:p>
      <w:pPr>
        <w:spacing w:after="0" w:line="24" w:lineRule="exact"/>
        <w:rPr>
          <w:rFonts w:ascii="Arial" w:cs="Arial" w:eastAsia="Arial" w:hAnsi="Arial"/>
          <w:sz w:val="13"/>
          <w:szCs w:val="13"/>
          <w:color w:val="008000"/>
        </w:rPr>
      </w:pPr>
    </w:p>
    <w:p>
      <w:pPr>
        <w:ind w:right="100" w:firstLine="2"/>
        <w:spacing w:after="0" w:line="250"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$78.33 to $78.935. The Issuer undertakes to provide upon request a detailed breakout of the sale prices and the number of shares sold at each price.</w:t>
      </w:r>
    </w:p>
    <w:p>
      <w:pPr>
        <w:spacing w:after="0" w:line="24" w:lineRule="exact"/>
        <w:rPr>
          <w:rFonts w:ascii="Arial" w:cs="Arial" w:eastAsia="Arial" w:hAnsi="Arial"/>
          <w:sz w:val="13"/>
          <w:szCs w:val="13"/>
          <w:color w:val="008000"/>
        </w:rPr>
      </w:pPr>
    </w:p>
    <w:p>
      <w:pPr>
        <w:ind w:right="100" w:firstLine="2"/>
        <w:spacing w:after="0" w:line="250"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$77.40 to $78.065. The Issuer undertakes to provide upon request a detailed breakout of the sale prices and the number of shares sold at each price.</w:t>
      </w:r>
    </w:p>
    <w:p>
      <w:pPr>
        <w:spacing w:after="0" w:line="24" w:lineRule="exact"/>
        <w:rPr>
          <w:rFonts w:ascii="Arial" w:cs="Arial" w:eastAsia="Arial" w:hAnsi="Arial"/>
          <w:sz w:val="13"/>
          <w:szCs w:val="13"/>
          <w:color w:val="008000"/>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4" w:lineRule="exact"/>
        <w:rPr>
          <w:rFonts w:ascii="Arial" w:cs="Arial" w:eastAsia="Arial" w:hAnsi="Arial"/>
          <w:sz w:val="13"/>
          <w:szCs w:val="13"/>
          <w:color w:val="008000"/>
        </w:rPr>
      </w:pPr>
    </w:p>
    <w:p>
      <w:pPr>
        <w:ind w:firstLine="2"/>
        <w:spacing w:after="0" w:line="250"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12-31-2016. (Interests in this account are denominated in units. Consequently, share amount shown is an estimate.) This statement does not include changes in beneficial ownership of shares held in this account occurring after 12-31-2016 that are eligible for deferred reporting on Form 5.</w:t>
      </w:r>
    </w:p>
    <w:p>
      <w:pPr>
        <w:spacing w:after="0" w:line="24" w:lineRule="exact"/>
        <w:rPr>
          <w:rFonts w:ascii="Arial" w:cs="Arial" w:eastAsia="Arial" w:hAnsi="Arial"/>
          <w:sz w:val="13"/>
          <w:szCs w:val="13"/>
          <w:color w:val="008000"/>
        </w:rPr>
      </w:pPr>
    </w:p>
    <w:p>
      <w:pPr>
        <w:ind w:right="80" w:firstLine="2"/>
        <w:spacing w:after="0" w:line="250"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12-31-2016. (Interests in this account are denominated in units. Consequently, share amount shown is an estimate.) This statement does not include changes in beneficial ownership of shares held in such account occurring after 12-31-2016 that are eligible for deferred reporting on Form 5.</w:t>
      </w:r>
    </w:p>
    <w:p>
      <w:pPr>
        <w:spacing w:after="0" w:line="24" w:lineRule="exact"/>
        <w:rPr>
          <w:rFonts w:ascii="Arial" w:cs="Arial" w:eastAsia="Arial" w:hAnsi="Arial"/>
          <w:sz w:val="13"/>
          <w:szCs w:val="13"/>
          <w:color w:val="008000"/>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became exercisable in four equal annual installments beginning on January 28, 2011.</w:t>
      </w:r>
    </w:p>
    <w:p>
      <w:pPr>
        <w:spacing w:after="0" w:line="44" w:lineRule="exact"/>
        <w:rPr>
          <w:rFonts w:ascii="Arial" w:cs="Arial" w:eastAsia="Arial" w:hAnsi="Arial"/>
          <w:sz w:val="13"/>
          <w:szCs w:val="13"/>
          <w:color w:val="008000"/>
        </w:rPr>
      </w:pPr>
    </w:p>
    <w:p>
      <w:pPr>
        <w:ind w:left="200" w:hanging="198"/>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26, 2018.</w:t>
      </w:r>
    </w:p>
    <w:p>
      <w:pPr>
        <w:spacing w:after="0" w:line="52"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Muriel C. McFarling,</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01/30/2017</w:t>
            </w:r>
          </w:p>
        </w:tc>
        <w:tc>
          <w:tcPr>
            <w:tcW w:w="0" w:type="dxa"/>
            <w:vAlign w:val="bottom"/>
          </w:tcPr>
          <w:p>
            <w:pPr>
              <w:spacing w:after="0"/>
              <w:rPr>
                <w:sz w:val="1"/>
                <w:szCs w:val="1"/>
                <w:color w:val="auto"/>
              </w:rPr>
            </w:pPr>
          </w:p>
        </w:tc>
      </w:tr>
      <w:tr>
        <w:trPr>
          <w:trHeight w:val="83"/>
        </w:trPr>
        <w:tc>
          <w:tcPr>
            <w:tcW w:w="1640" w:type="dxa"/>
            <w:vAlign w:val="bottom"/>
            <w:tcBorders>
              <w:top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Attorney in Fact</w:t>
            </w:r>
          </w:p>
        </w:tc>
        <w:tc>
          <w:tcPr>
            <w:tcW w:w="44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820" w:firstLine="2"/>
        <w:spacing w:after="0" w:line="335"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2019-12-23T20:58:20Z</dcterms:created>
  <dcterms:modified xsi:type="dcterms:W3CDTF">2019-12-23T20:58:20Z</dcterms:modified>
</cp:coreProperties>
</file>