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HAMES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10/30/2003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right"/>
              <w:ind w:right="92"/>
              <w:spacing w:after="0"/>
              <w:rPr>
                <w:sz w:val="20"/>
                <w:szCs w:val="20"/>
                <w:color w:val="auto"/>
              </w:rPr>
            </w:pPr>
            <w:r>
              <w:rPr>
                <w:rFonts w:ascii="Arial" w:cs="Arial" w:eastAsia="Arial" w:hAnsi="Arial"/>
                <w:sz w:val="18"/>
                <w:szCs w:val="18"/>
                <w:color w:val="0000FF"/>
              </w:rPr>
              <w:t>10/30/2003</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ind w:left="180"/>
              <w:spacing w:after="0"/>
              <w:rPr>
                <w:sz w:val="20"/>
                <w:szCs w:val="20"/>
                <w:color w:val="auto"/>
              </w:rPr>
            </w:pPr>
            <w:r>
              <w:rPr>
                <w:rFonts w:ascii="Arial" w:cs="Arial" w:eastAsia="Arial" w:hAnsi="Arial"/>
                <w:sz w:val="18"/>
                <w:szCs w:val="18"/>
                <w:color w:val="0000FF"/>
              </w:rPr>
              <w:t>10,000</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29.45</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140,630.33</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3"/>
              </w:rPr>
              <w:t>992</w:t>
            </w:r>
            <w:r>
              <w:rPr>
                <w:rFonts w:ascii="Arial" w:cs="Arial" w:eastAsia="Arial" w:hAnsi="Arial"/>
                <w:sz w:val="22"/>
                <w:szCs w:val="22"/>
                <w:color w:val="008000"/>
                <w:w w:val="83"/>
                <w:vertAlign w:val="superscript"/>
              </w:rPr>
              <w:t>(1)</w:t>
            </w:r>
          </w:p>
        </w:tc>
        <w:tc>
          <w:tcPr>
            <w:tcW w:w="98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Spouse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6,655.33</w:t>
            </w:r>
            <w:r>
              <w:rPr>
                <w:rFonts w:ascii="Arial" w:cs="Arial" w:eastAsia="Arial" w:hAnsi="Arial"/>
                <w:sz w:val="22"/>
                <w:szCs w:val="22"/>
                <w:color w:val="008000"/>
                <w:w w:val="84"/>
                <w:vertAlign w:val="superscript"/>
              </w:rPr>
              <w:t>(2)</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261.27</w:t>
            </w:r>
            <w:r>
              <w:rPr>
                <w:rFonts w:ascii="Arial" w:cs="Arial" w:eastAsia="Arial" w:hAnsi="Arial"/>
                <w:sz w:val="22"/>
                <w:szCs w:val="22"/>
                <w:color w:val="008000"/>
                <w:w w:val="84"/>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CODA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30" w:lineRule="exact"/>
        <w:rPr>
          <w:rFonts w:ascii="Arial" w:cs="Arial" w:eastAsia="Arial" w:hAnsi="Arial"/>
          <w:sz w:val="14"/>
          <w:szCs w:val="14"/>
          <w:color w:val="008000"/>
        </w:rPr>
      </w:pPr>
    </w:p>
    <w:p>
      <w:pPr>
        <w:ind w:left="40" w:right="12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Employee Cash or Deferred Compensation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tbl>
      <w:tblPr>
        <w:tblLayout w:type="fixed"/>
        <w:tblInd w:w="6860" w:type="dxa"/>
        <w:tblCellMar>
          <w:top w:w="0" w:type="dxa"/>
          <w:left w:w="0" w:type="dxa"/>
          <w:bottom w:w="0" w:type="dxa"/>
          <w:right w:w="0" w:type="dxa"/>
        </w:tblCellMar>
      </w:tblPr>
      <w:tr>
        <w:trPr>
          <w:trHeight w:val="199"/>
        </w:trPr>
        <w:tc>
          <w:tcPr>
            <w:tcW w:w="158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10/30/2003</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2019-12-18T11:23:32Z</dcterms:created>
  <dcterms:modified xsi:type="dcterms:W3CDTF">2019-12-18T11:23:32Z</dcterms:modified>
</cp:coreProperties>
</file>