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27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2746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07/30/2019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3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8"/>
              </w:rPr>
              <w:t>Of (D) (Instr. 3, 4 and 5)</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80" w:type="dxa"/>
            <w:vAlign w:val="bottom"/>
            <w:gridSpan w:val="2"/>
          </w:tcPr>
          <w:p>
            <w:pPr>
              <w:jc w:val="center"/>
              <w:ind w:left="4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jc w:val="center"/>
              <w:ind w:left="404"/>
              <w:spacing w:after="0"/>
              <w:rPr>
                <w:sz w:val="20"/>
                <w:szCs w:val="20"/>
                <w:color w:val="auto"/>
              </w:rPr>
            </w:pPr>
            <w:r>
              <w:rPr>
                <w:rFonts w:ascii="Arial" w:cs="Arial" w:eastAsia="Arial" w:hAnsi="Arial"/>
                <w:sz w:val="17"/>
                <w:szCs w:val="17"/>
                <w:color w:val="0000FF"/>
                <w:w w:val="91"/>
              </w:rPr>
              <w:t>07/30/2019</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right="5"/>
              <w:spacing w:after="0"/>
              <w:rPr>
                <w:sz w:val="20"/>
                <w:szCs w:val="20"/>
                <w:color w:val="auto"/>
              </w:rPr>
            </w:pPr>
            <w:r>
              <w:rPr>
                <w:rFonts w:ascii="Arial" w:cs="Arial" w:eastAsia="Arial" w:hAnsi="Arial"/>
                <w:sz w:val="17"/>
                <w:szCs w:val="17"/>
                <w:color w:val="0000FF"/>
                <w:w w:val="92"/>
              </w:rPr>
              <w:t>87,500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40" w:type="dxa"/>
            <w:vAlign w:val="bottom"/>
          </w:tcPr>
          <w:p>
            <w:pPr>
              <w:jc w:val="center"/>
              <w:ind w:right="26"/>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32.8</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181,255.48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jc w:val="center"/>
              <w:ind w:left="404"/>
              <w:spacing w:after="0"/>
              <w:rPr>
                <w:sz w:val="20"/>
                <w:szCs w:val="20"/>
                <w:color w:val="auto"/>
              </w:rPr>
            </w:pPr>
            <w:r>
              <w:rPr>
                <w:rFonts w:ascii="Arial" w:cs="Arial" w:eastAsia="Arial" w:hAnsi="Arial"/>
                <w:sz w:val="17"/>
                <w:szCs w:val="17"/>
                <w:color w:val="0000FF"/>
                <w:w w:val="91"/>
              </w:rPr>
              <w:t>07/30/2019</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right="5"/>
              <w:spacing w:after="0"/>
              <w:rPr>
                <w:sz w:val="20"/>
                <w:szCs w:val="20"/>
                <w:color w:val="auto"/>
              </w:rPr>
            </w:pPr>
            <w:r>
              <w:rPr>
                <w:rFonts w:ascii="Arial" w:cs="Arial" w:eastAsia="Arial" w:hAnsi="Arial"/>
                <w:sz w:val="17"/>
                <w:szCs w:val="17"/>
                <w:color w:val="0000FF"/>
                <w:w w:val="92"/>
              </w:rPr>
              <w:t>62,500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40" w:type="dxa"/>
            <w:vAlign w:val="bottom"/>
          </w:tcPr>
          <w:p>
            <w:pPr>
              <w:jc w:val="center"/>
              <w:ind w:right="2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44.09</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243,755.48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1"/>
              </w:rPr>
              <w:t>07/30/2019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1"/>
              </w:rPr>
              <w:t>111,190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128.0714</w:t>
            </w:r>
            <w:r>
              <w:rPr>
                <w:rFonts w:ascii="Arial" w:cs="Arial" w:eastAsia="Arial" w:hAnsi="Arial"/>
                <w:sz w:val="22"/>
                <w:szCs w:val="22"/>
                <w:color w:val="008000"/>
                <w:w w:val="87"/>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132,565.48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1"/>
              </w:rPr>
              <w:t>07/30/2019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2"/>
              </w:rPr>
              <w:t>38,810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128.6798</w:t>
            </w:r>
            <w:r>
              <w:rPr>
                <w:rFonts w:ascii="Arial" w:cs="Arial" w:eastAsia="Arial" w:hAnsi="Arial"/>
                <w:sz w:val="22"/>
                <w:szCs w:val="22"/>
                <w:color w:val="008000"/>
                <w:w w:val="87"/>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93,755.48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80" w:type="dxa"/>
            <w:vAlign w:val="bottom"/>
            <w:gridSpan w:val="2"/>
          </w:tcPr>
          <w:p>
            <w:pPr>
              <w:jc w:val="center"/>
              <w:ind w:left="404"/>
              <w:spacing w:after="0"/>
              <w:rPr>
                <w:sz w:val="20"/>
                <w:szCs w:val="20"/>
                <w:color w:val="auto"/>
              </w:rPr>
            </w:pPr>
            <w:r>
              <w:rPr>
                <w:rFonts w:ascii="Arial" w:cs="Arial" w:eastAsia="Arial" w:hAnsi="Arial"/>
                <w:sz w:val="17"/>
                <w:szCs w:val="17"/>
                <w:color w:val="0000FF"/>
                <w:w w:val="91"/>
              </w:rPr>
              <w:t>07/31/2019</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right="5"/>
              <w:spacing w:after="0"/>
              <w:rPr>
                <w:sz w:val="20"/>
                <w:szCs w:val="20"/>
                <w:color w:val="auto"/>
              </w:rPr>
            </w:pPr>
            <w:r>
              <w:rPr>
                <w:rFonts w:ascii="Arial" w:cs="Arial" w:eastAsia="Arial" w:hAnsi="Arial"/>
                <w:sz w:val="17"/>
                <w:szCs w:val="17"/>
                <w:color w:val="0000FF"/>
                <w:w w:val="91"/>
              </w:rPr>
              <w:t>150,000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40" w:type="dxa"/>
            <w:vAlign w:val="bottom"/>
          </w:tcPr>
          <w:p>
            <w:pPr>
              <w:jc w:val="center"/>
              <w:ind w:right="2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44.09</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243,755.48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1"/>
              </w:rPr>
              <w:t>07/31/2019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84"/>
              </w:rPr>
              <w:t>969</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123.6488</w:t>
            </w:r>
            <w:r>
              <w:rPr>
                <w:rFonts w:ascii="Arial" w:cs="Arial" w:eastAsia="Arial" w:hAnsi="Arial"/>
                <w:sz w:val="22"/>
                <w:szCs w:val="22"/>
                <w:color w:val="008000"/>
                <w:w w:val="87"/>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242,786.48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1"/>
              </w:rPr>
              <w:t>07/31/2019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2"/>
              </w:rPr>
              <w:t>13,596</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125.0047</w:t>
            </w:r>
            <w:r>
              <w:rPr>
                <w:rFonts w:ascii="Arial" w:cs="Arial" w:eastAsia="Arial" w:hAnsi="Arial"/>
                <w:sz w:val="22"/>
                <w:szCs w:val="22"/>
                <w:color w:val="008000"/>
                <w:w w:val="87"/>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229,190.48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1"/>
              </w:rPr>
              <w:t>07/31/2019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2"/>
              </w:rPr>
              <w:t>29,390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125.5542</w:t>
            </w:r>
            <w:r>
              <w:rPr>
                <w:rFonts w:ascii="Arial" w:cs="Arial" w:eastAsia="Arial" w:hAnsi="Arial"/>
                <w:sz w:val="22"/>
                <w:szCs w:val="22"/>
                <w:color w:val="008000"/>
                <w:w w:val="87"/>
                <w:vertAlign w:val="superscript"/>
              </w:rPr>
              <w:t>(5)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199,800.48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1"/>
              </w:rPr>
              <w:t>07/31/2019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2"/>
              </w:rPr>
              <w:t>67,347</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127.1971</w:t>
            </w:r>
            <w:r>
              <w:rPr>
                <w:rFonts w:ascii="Arial" w:cs="Arial" w:eastAsia="Arial" w:hAnsi="Arial"/>
                <w:sz w:val="22"/>
                <w:szCs w:val="22"/>
                <w:color w:val="008000"/>
                <w:w w:val="87"/>
                <w:vertAlign w:val="superscript"/>
              </w:rPr>
              <w:t>(6)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132,453.48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04"/>
              <w:spacing w:after="0"/>
              <w:rPr>
                <w:sz w:val="20"/>
                <w:szCs w:val="20"/>
                <w:color w:val="auto"/>
              </w:rPr>
            </w:pPr>
            <w:r>
              <w:rPr>
                <w:rFonts w:ascii="Arial" w:cs="Arial" w:eastAsia="Arial" w:hAnsi="Arial"/>
                <w:sz w:val="17"/>
                <w:szCs w:val="17"/>
                <w:color w:val="0000FF"/>
                <w:w w:val="91"/>
              </w:rPr>
              <w:t>07/31/2019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2"/>
              </w:rPr>
              <w:t>38,698</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128.0232</w:t>
            </w:r>
            <w:r>
              <w:rPr>
                <w:rFonts w:ascii="Arial" w:cs="Arial" w:eastAsia="Arial" w:hAnsi="Arial"/>
                <w:sz w:val="22"/>
                <w:szCs w:val="22"/>
                <w:color w:val="008000"/>
                <w:w w:val="87"/>
                <w:vertAlign w:val="superscript"/>
              </w:rPr>
              <w:t>(7)</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93,755.48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7,875.2266</w:t>
            </w:r>
            <w:r>
              <w:rPr>
                <w:rFonts w:ascii="Arial" w:cs="Arial" w:eastAsia="Arial" w:hAnsi="Arial"/>
                <w:sz w:val="22"/>
                <w:szCs w:val="22"/>
                <w:color w:val="008000"/>
                <w:w w:val="87"/>
                <w:vertAlign w:val="superscript"/>
              </w:rPr>
              <w:t>(8)</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4,342.1982</w:t>
            </w:r>
            <w:r>
              <w:rPr>
                <w:rFonts w:ascii="Arial" w:cs="Arial" w:eastAsia="Arial" w:hAnsi="Arial"/>
                <w:sz w:val="22"/>
                <w:szCs w:val="22"/>
                <w:color w:val="008000"/>
                <w:w w:val="87"/>
                <w:vertAlign w:val="superscript"/>
              </w:rPr>
              <w:t>(9)</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32.8</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07/30/2019</w:t>
            </w:r>
          </w:p>
        </w:tc>
        <w:tc>
          <w:tcPr>
            <w:tcW w:w="112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60" w:type="dxa"/>
            <w:vAlign w:val="bottom"/>
            <w:gridSpan w:val="2"/>
            <w:vMerge w:val="restart"/>
          </w:tcPr>
          <w:p>
            <w:pPr>
              <w:jc w:val="center"/>
              <w:ind w:left="279"/>
              <w:spacing w:after="0"/>
              <w:rPr>
                <w:sz w:val="20"/>
                <w:szCs w:val="20"/>
                <w:color w:val="auto"/>
              </w:rPr>
            </w:pPr>
            <w:r>
              <w:rPr>
                <w:rFonts w:ascii="Arial" w:cs="Arial" w:eastAsia="Arial" w:hAnsi="Arial"/>
                <w:sz w:val="13"/>
                <w:szCs w:val="13"/>
                <w:color w:val="0000FF"/>
                <w:w w:val="95"/>
              </w:rPr>
              <w:t>87,500</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(10)</w:t>
            </w: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w w:val="95"/>
              </w:rPr>
              <w:t>01/25/2023</w:t>
            </w:r>
          </w:p>
        </w:tc>
        <w:tc>
          <w:tcPr>
            <w:tcW w:w="720" w:type="dxa"/>
            <w:vAlign w:val="bottom"/>
            <w:gridSpan w:val="2"/>
          </w:tcPr>
          <w:p>
            <w:pPr>
              <w:ind w:left="10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87,500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jc w:val="center"/>
              <w:ind w:left="17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restart"/>
          </w:tcPr>
          <w:p>
            <w:pPr>
              <w:ind w:left="200"/>
              <w:spacing w:after="0" w:line="146"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44.09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07/30/2019</w:t>
            </w:r>
          </w:p>
        </w:tc>
        <w:tc>
          <w:tcPr>
            <w:tcW w:w="112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60" w:type="dxa"/>
            <w:vAlign w:val="bottom"/>
            <w:gridSpan w:val="2"/>
            <w:vMerge w:val="restart"/>
          </w:tcPr>
          <w:p>
            <w:pPr>
              <w:jc w:val="center"/>
              <w:ind w:left="279"/>
              <w:spacing w:after="0"/>
              <w:rPr>
                <w:sz w:val="20"/>
                <w:szCs w:val="20"/>
                <w:color w:val="auto"/>
              </w:rPr>
            </w:pPr>
            <w:r>
              <w:rPr>
                <w:rFonts w:ascii="Arial" w:cs="Arial" w:eastAsia="Arial" w:hAnsi="Arial"/>
                <w:sz w:val="13"/>
                <w:szCs w:val="13"/>
                <w:color w:val="0000FF"/>
                <w:w w:val="95"/>
              </w:rPr>
              <w:t>62,500</w:t>
            </w: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w w:val="95"/>
              </w:rPr>
              <w:t>01/23/2024</w:t>
            </w:r>
          </w:p>
        </w:tc>
        <w:tc>
          <w:tcPr>
            <w:tcW w:w="720" w:type="dxa"/>
            <w:vAlign w:val="bottom"/>
            <w:gridSpan w:val="2"/>
          </w:tcPr>
          <w:p>
            <w:pPr>
              <w:ind w:left="10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62,500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158,897</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restart"/>
          </w:tcPr>
          <w:p>
            <w:pPr>
              <w:ind w:left="200"/>
              <w:spacing w:after="0" w:line="146"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44.09</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07/31/2019</w:t>
            </w:r>
          </w:p>
        </w:tc>
        <w:tc>
          <w:tcPr>
            <w:tcW w:w="112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8"/>
                <w:szCs w:val="18"/>
                <w:color w:val="auto"/>
              </w:rPr>
            </w:pPr>
          </w:p>
        </w:tc>
        <w:tc>
          <w:tcPr>
            <w:tcW w:w="760" w:type="dxa"/>
            <w:vAlign w:val="bottom"/>
            <w:gridSpan w:val="2"/>
          </w:tcPr>
          <w:p>
            <w:pPr>
              <w:jc w:val="center"/>
              <w:ind w:left="279"/>
              <w:spacing w:after="0"/>
              <w:rPr>
                <w:sz w:val="20"/>
                <w:szCs w:val="20"/>
                <w:color w:val="auto"/>
              </w:rPr>
            </w:pPr>
            <w:r>
              <w:rPr>
                <w:rFonts w:ascii="Arial" w:cs="Arial" w:eastAsia="Arial" w:hAnsi="Arial"/>
                <w:sz w:val="13"/>
                <w:szCs w:val="13"/>
                <w:color w:val="0000FF"/>
                <w:w w:val="89"/>
              </w:rPr>
              <w:t>150,000</w:t>
            </w:r>
          </w:p>
        </w:tc>
        <w:tc>
          <w:tcPr>
            <w:tcW w:w="800" w:type="dxa"/>
            <w:vAlign w:val="bottom"/>
          </w:tcPr>
          <w:p>
            <w:pPr>
              <w:ind w:left="380"/>
              <w:spacing w:after="0"/>
              <w:rPr>
                <w:sz w:val="20"/>
                <w:szCs w:val="20"/>
                <w:color w:val="auto"/>
              </w:rPr>
            </w:pPr>
            <w:r>
              <w:rPr>
                <w:rFonts w:ascii="Arial" w:cs="Arial" w:eastAsia="Arial" w:hAnsi="Arial"/>
                <w:sz w:val="11"/>
                <w:szCs w:val="11"/>
                <w:color w:val="008000"/>
              </w:rPr>
              <w:t>(11)</w:t>
            </w:r>
          </w:p>
        </w:tc>
        <w:tc>
          <w:tcPr>
            <w:tcW w:w="800" w:type="dxa"/>
            <w:vAlign w:val="bottom"/>
          </w:tcPr>
          <w:p>
            <w:pPr>
              <w:ind w:left="160"/>
              <w:spacing w:after="0"/>
              <w:rPr>
                <w:sz w:val="20"/>
                <w:szCs w:val="20"/>
                <w:color w:val="auto"/>
              </w:rPr>
            </w:pPr>
            <w:r>
              <w:rPr>
                <w:rFonts w:ascii="Arial" w:cs="Arial" w:eastAsia="Arial" w:hAnsi="Arial"/>
                <w:sz w:val="13"/>
                <w:szCs w:val="13"/>
                <w:color w:val="0000FF"/>
                <w:w w:val="95"/>
              </w:rPr>
              <w:t>01/23/2024</w:t>
            </w:r>
          </w:p>
        </w:tc>
        <w:tc>
          <w:tcPr>
            <w:tcW w:w="1420" w:type="dxa"/>
            <w:vAlign w:val="bottom"/>
            <w:gridSpan w:val="4"/>
          </w:tcPr>
          <w:p>
            <w:pPr>
              <w:ind w:left="100"/>
              <w:spacing w:after="0" w:line="207" w:lineRule="exact"/>
              <w:rPr>
                <w:sz w:val="20"/>
                <w:szCs w:val="20"/>
                <w:color w:val="auto"/>
              </w:rPr>
            </w:pPr>
            <w:r>
              <w:rPr>
                <w:rFonts w:ascii="Arial" w:cs="Arial" w:eastAsia="Arial" w:hAnsi="Arial"/>
                <w:sz w:val="24"/>
                <w:szCs w:val="24"/>
                <w:color w:val="0000FF"/>
                <w:w w:val="98"/>
                <w:vertAlign w:val="superscript"/>
              </w:rPr>
              <w:t>Common</w:t>
            </w:r>
            <w:r>
              <w:rPr>
                <w:rFonts w:ascii="Arial" w:cs="Arial" w:eastAsia="Arial" w:hAnsi="Arial"/>
                <w:sz w:val="16"/>
                <w:szCs w:val="16"/>
                <w:color w:val="0000FF"/>
                <w:w w:val="98"/>
              </w:rPr>
              <w:t xml:space="preserve">  150,000</w:t>
            </w:r>
          </w:p>
        </w:tc>
        <w:tc>
          <w:tcPr>
            <w:tcW w:w="7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tcPr>
          <w:p>
            <w:pPr>
              <w:jc w:val="center"/>
              <w:ind w:left="179"/>
              <w:spacing w:after="0"/>
              <w:rPr>
                <w:sz w:val="20"/>
                <w:szCs w:val="20"/>
                <w:color w:val="auto"/>
              </w:rPr>
            </w:pPr>
            <w:r>
              <w:rPr>
                <w:rFonts w:ascii="Arial" w:cs="Arial" w:eastAsia="Arial" w:hAnsi="Arial"/>
                <w:sz w:val="13"/>
                <w:szCs w:val="13"/>
                <w:color w:val="0000FF"/>
                <w:w w:val="92"/>
              </w:rPr>
              <w:t>8,897</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ind w:left="20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$127.50 to $128.49.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$128.52 to $128.95.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$123.19 to $124.15.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$124.215 to $125.195. The Issuer undertakes to provide upon request a detailed breakout of the sale prices and the number of shares sold at each price.</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34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$125.20 to $126.16.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26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$126.65 to $127.645.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34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$127.65 to $128.49.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32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06-30-2019. (Interests in this account are denominated in units. Consequently, share amount shown is an estimate.) This statement does not include changes in beneficial ownership of shares held in this account occurring after 06-30-2019 that are eligible for deferred reporting on Form 5.</w:t>
      </w:r>
    </w:p>
    <w:p>
      <w:pPr>
        <w:spacing w:after="0" w:line="21" w:lineRule="exact"/>
        <w:rPr>
          <w:rFonts w:ascii="Arial" w:cs="Arial" w:eastAsia="Arial" w:hAnsi="Arial"/>
          <w:sz w:val="13"/>
          <w:szCs w:val="13"/>
          <w:color w:val="008000"/>
        </w:rPr>
      </w:pPr>
    </w:p>
    <w:p>
      <w:pPr>
        <w:ind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06-30-2019. (Interests in this account are denominated in units. Consequently, share amount shown is an estimate.) This statement does not include changes in beneficial ownership of shares held in such account occurring after 06-30-2019 that are eligible for deferred reporting on Form 5.</w:t>
      </w:r>
    </w:p>
    <w:p>
      <w:pPr>
        <w:spacing w:after="0" w:line="21" w:lineRule="exact"/>
        <w:rPr>
          <w:rFonts w:ascii="Arial" w:cs="Arial" w:eastAsia="Arial" w:hAnsi="Arial"/>
          <w:sz w:val="13"/>
          <w:szCs w:val="13"/>
          <w:color w:val="008000"/>
        </w:rPr>
      </w:pPr>
    </w:p>
    <w:p>
      <w:pPr>
        <w:ind w:left="200" w:hanging="194"/>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25, 2014.</w:t>
      </w:r>
    </w:p>
    <w:p>
      <w:pPr>
        <w:spacing w:after="0" w:line="48" w:lineRule="exact"/>
        <w:rPr>
          <w:rFonts w:ascii="Arial" w:cs="Arial" w:eastAsia="Arial" w:hAnsi="Arial"/>
          <w:sz w:val="13"/>
          <w:szCs w:val="13"/>
          <w:color w:val="008000"/>
        </w:rPr>
      </w:pPr>
    </w:p>
    <w:p>
      <w:pPr>
        <w:ind w:left="200" w:hanging="194"/>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23, 2015.</w:t>
      </w:r>
    </w:p>
    <w:p>
      <w:pPr>
        <w:spacing w:after="0" w:line="6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07/31/2019</w:t>
            </w:r>
          </w:p>
        </w:tc>
        <w:tc>
          <w:tcPr>
            <w:tcW w:w="0" w:type="dxa"/>
            <w:vAlign w:val="bottom"/>
          </w:tcPr>
          <w:p>
            <w:pPr>
              <w:spacing w:after="0"/>
              <w:rPr>
                <w:sz w:val="1"/>
                <w:szCs w:val="1"/>
                <w:color w:val="auto"/>
              </w:rPr>
            </w:pPr>
          </w:p>
        </w:tc>
      </w:tr>
      <w:tr>
        <w:trPr>
          <w:trHeight w:val="86"/>
        </w:trPr>
        <w:tc>
          <w:tcPr>
            <w:tcW w:w="168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 in Fact</w:t>
            </w:r>
          </w:p>
        </w:tc>
        <w:tc>
          <w:tcPr>
            <w:tcW w:w="4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8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20" w:firstLine="6"/>
        <w:spacing w:after="0" w:line="316"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2019-12-23T21:28:26Z</dcterms:created>
  <dcterms:modified xsi:type="dcterms:W3CDTF">2019-12-23T21:28:26Z</dcterms:modified>
</cp:coreProperties>
</file>