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41"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7" w:lineRule="exact"/>
        <w:rPr>
          <w:sz w:val="24"/>
          <w:szCs w:val="24"/>
          <w:color w:val="auto"/>
        </w:rPr>
      </w:pPr>
    </w:p>
    <w:p>
      <w:pPr>
        <w:ind w:left="380"/>
        <w:spacing w:after="0" w:line="238"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38735</wp:posOffset>
            </wp:positionH>
            <wp:positionV relativeFrom="paragraph">
              <wp:posOffset>-243205</wp:posOffset>
            </wp:positionV>
            <wp:extent cx="136525" cy="1365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6525" cy="1365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4"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3"/>
        </w:trPr>
        <w:tc>
          <w:tcPr>
            <w:tcW w:w="6540" w:type="dxa"/>
            <w:vAlign w:val="bottom"/>
          </w:tcPr>
          <w:p>
            <w:pPr>
              <w:jc w:val="center"/>
              <w:ind w:right="1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40" w:type="dxa"/>
            <w:vAlign w:val="bottom"/>
            <w:vMerge w:val="restart"/>
          </w:tcPr>
          <w:p>
            <w:pPr>
              <w:jc w:val="center"/>
              <w:ind w:right="1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5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
        </w:trPr>
        <w:tc>
          <w:tcPr>
            <w:tcW w:w="6540" w:type="dxa"/>
            <w:vAlign w:val="bottom"/>
            <w:vMerge w:val="restart"/>
          </w:tcPr>
          <w:p>
            <w:pPr>
              <w:jc w:val="center"/>
              <w:ind w:right="17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0"/>
        </w:trPr>
        <w:tc>
          <w:tcPr>
            <w:tcW w:w="654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54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54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8"/>
        </w:trPr>
        <w:tc>
          <w:tcPr>
            <w:tcW w:w="6540" w:type="dxa"/>
            <w:vAlign w:val="bottom"/>
            <w:vMerge w:val="restart"/>
          </w:tcPr>
          <w:p>
            <w:pPr>
              <w:jc w:val="center"/>
              <w:ind w:right="15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5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5481955</wp:posOffset>
            </wp:positionH>
            <wp:positionV relativeFrom="paragraph">
              <wp:posOffset>-650875</wp:posOffset>
            </wp:positionV>
            <wp:extent cx="59690" cy="6642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4210"/>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-650875</wp:posOffset>
            </wp:positionV>
            <wp:extent cx="59690" cy="6642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4210"/>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-1696720</wp:posOffset>
            </wp:positionH>
            <wp:positionV relativeFrom="paragraph">
              <wp:posOffset>20320</wp:posOffset>
            </wp:positionV>
            <wp:extent cx="7323455" cy="573151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3455" cy="5731510"/>
                    </a:xfrm>
                    <a:prstGeom prst="rect">
                      <a:avLst/>
                    </a:prstGeom>
                    <a:noFill/>
                  </pic:spPr>
                </pic:pic>
              </a:graphicData>
            </a:graphic>
          </wp:anchor>
        </w:drawing>
      </w:r>
    </w:p>
    <w:p>
      <w:pPr>
        <w:spacing w:after="0" w:line="104" w:lineRule="exact"/>
        <w:rPr>
          <w:sz w:val="24"/>
          <w:szCs w:val="24"/>
          <w:color w:val="auto"/>
        </w:rPr>
      </w:pPr>
    </w:p>
    <w:p>
      <w:pPr>
        <w:sectPr>
          <w:pgSz w:w="11900" w:h="16838" w:orient="portrait"/>
          <w:cols w:equalWidth="0" w:num="2">
            <w:col w:w="2360" w:space="300"/>
            <w:col w:w="8860"/>
          </w:cols>
          <w:pgMar w:left="240" w:top="225" w:right="13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Van Haren Julie</w:t>
        </w:r>
      </w:hyperlink>
    </w:p>
    <w:p>
      <w:pPr>
        <w:spacing w:after="0" w:line="325" w:lineRule="exact"/>
        <w:rPr>
          <w:sz w:val="24"/>
          <w:szCs w:val="24"/>
          <w:color w:val="auto"/>
        </w:rPr>
      </w:pPr>
    </w:p>
    <w:p>
      <w:pPr>
        <w:ind w:left="120"/>
        <w:spacing w:after="0"/>
        <w:tabs>
          <w:tab w:leader="none" w:pos="1380" w:val="left"/>
          <w:tab w:leader="none" w:pos="266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1"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12500 TI BOULEVARD</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1"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TEXAS INSTRUMENTS INC</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TXN</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25"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4" w:lineRule="exact"/>
        <w:rPr>
          <w:sz w:val="24"/>
          <w:szCs w:val="24"/>
          <w:color w:val="auto"/>
        </w:rPr>
      </w:pPr>
    </w:p>
    <w:p>
      <w:pPr>
        <w:spacing w:after="0"/>
        <w:rPr>
          <w:sz w:val="20"/>
          <w:szCs w:val="20"/>
          <w:color w:val="auto"/>
        </w:rPr>
      </w:pPr>
      <w:r>
        <w:rPr>
          <w:rFonts w:ascii="Arial" w:cs="Arial" w:eastAsia="Arial" w:hAnsi="Arial"/>
          <w:sz w:val="17"/>
          <w:szCs w:val="17"/>
          <w:color w:val="0000FF"/>
        </w:rPr>
        <w:t>01/24/2020</w:t>
      </w:r>
    </w:p>
    <w:p>
      <w:pPr>
        <w:spacing w:after="0" w:line="20" w:lineRule="exact"/>
        <w:rPr>
          <w:sz w:val="24"/>
          <w:szCs w:val="24"/>
          <w:color w:val="auto"/>
        </w:rPr>
      </w:pPr>
      <w:r>
        <w:rPr>
          <w:sz w:val="24"/>
          <w:szCs w:val="24"/>
          <w:color w:val="auto"/>
        </w:rPr>
        <w:br w:type="column"/>
      </w:r>
    </w:p>
    <w:p>
      <w:pPr>
        <w:spacing w:after="0" w:line="8" w:lineRule="exact"/>
        <w:rPr>
          <w:sz w:val="24"/>
          <w:szCs w:val="24"/>
          <w:color w:val="auto"/>
        </w:rPr>
      </w:pPr>
    </w:p>
    <w:p>
      <w:pPr>
        <w:ind w:left="6" w:right="640" w:hanging="6"/>
        <w:spacing w:after="0" w:line="255" w:lineRule="auto"/>
        <w:tabs>
          <w:tab w:leader="none" w:pos="155"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8" w:lineRule="exact"/>
        <w:rPr>
          <w:sz w:val="24"/>
          <w:szCs w:val="24"/>
          <w:color w:val="auto"/>
        </w:rPr>
      </w:pPr>
    </w:p>
    <w:tbl>
      <w:tblPr>
        <w:tblLayout w:type="fixed"/>
        <w:tblInd w:w="206" w:type="dxa"/>
        <w:tblCellMar>
          <w:top w:w="0" w:type="dxa"/>
          <w:left w:w="0" w:type="dxa"/>
          <w:bottom w:w="0" w:type="dxa"/>
          <w:right w:w="0" w:type="dxa"/>
        </w:tblCellMar>
      </w:tblPr>
      <w:tr>
        <w:trPr>
          <w:trHeight w:val="161"/>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60" w:type="dxa"/>
            <w:vAlign w:val="bottom"/>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7"/>
        </w:trPr>
        <w:tc>
          <w:tcPr>
            <w:tcW w:w="24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40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60" w:type="dxa"/>
            <w:vAlign w:val="bottom"/>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6"/>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60" w:type="dxa"/>
            <w:vAlign w:val="bottom"/>
            <w:vMerge w:val="restart"/>
          </w:tcPr>
          <w:p>
            <w:pPr>
              <w:ind w:left="32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2" w:lineRule="exact"/>
        <w:rPr>
          <w:sz w:val="24"/>
          <w:szCs w:val="24"/>
          <w:color w:val="auto"/>
        </w:rPr>
      </w:pPr>
    </w:p>
    <w:p>
      <w:pPr>
        <w:ind w:left="1026"/>
        <w:spacing w:after="0"/>
        <w:rPr>
          <w:sz w:val="20"/>
          <w:szCs w:val="20"/>
          <w:color w:val="auto"/>
        </w:rPr>
      </w:pPr>
      <w:r>
        <w:rPr>
          <w:rFonts w:ascii="Arial" w:cs="Arial" w:eastAsia="Arial" w:hAnsi="Arial"/>
          <w:sz w:val="17"/>
          <w:szCs w:val="17"/>
          <w:color w:val="0000FF"/>
        </w:rPr>
        <w:t>Sr. Vice President</w:t>
      </w:r>
    </w:p>
    <w:p>
      <w:pPr>
        <w:spacing w:after="0" w:line="333" w:lineRule="exact"/>
        <w:rPr>
          <w:sz w:val="24"/>
          <w:szCs w:val="24"/>
          <w:color w:val="auto"/>
        </w:rPr>
      </w:pPr>
    </w:p>
    <w:p>
      <w:pPr>
        <w:sectPr>
          <w:pgSz w:w="11900" w:h="16838" w:orient="portrait"/>
          <w:cols w:equalWidth="0" w:num="3">
            <w:col w:w="3360" w:space="720"/>
            <w:col w:w="3320" w:space="654"/>
            <w:col w:w="3466"/>
          </w:cols>
          <w:pgMar w:left="240" w:top="225" w:right="139" w:bottom="1440" w:gutter="0" w:footer="0" w:header="0"/>
          <w:type w:val="continuous"/>
        </w:sectPr>
      </w:pPr>
    </w:p>
    <w:p>
      <w:pPr>
        <w:spacing w:after="0" w:line="163" w:lineRule="exact"/>
        <w:rPr>
          <w:sz w:val="24"/>
          <w:szCs w:val="24"/>
          <w:color w:val="auto"/>
        </w:rPr>
      </w:pPr>
    </w:p>
    <w:tbl>
      <w:tblPr>
        <w:tblLayout w:type="fixed"/>
        <w:tblInd w:w="80" w:type="dxa"/>
        <w:tblCellMar>
          <w:top w:w="0" w:type="dxa"/>
          <w:left w:w="0" w:type="dxa"/>
          <w:bottom w:w="0" w:type="dxa"/>
          <w:right w:w="0" w:type="dxa"/>
        </w:tblCellMar>
      </w:tblPr>
      <w:tr>
        <w:trPr>
          <w:trHeight w:val="161"/>
        </w:trPr>
        <w:tc>
          <w:tcPr>
            <w:tcW w:w="10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14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0"/>
        </w:trPr>
        <w:tc>
          <w:tcPr>
            <w:tcW w:w="40" w:type="dxa"/>
            <w:vAlign w:val="bottom"/>
          </w:tcPr>
          <w:p>
            <w:pPr>
              <w:spacing w:after="0"/>
              <w:rPr>
                <w:sz w:val="20"/>
                <w:szCs w:val="20"/>
                <w:color w:val="auto"/>
              </w:rPr>
            </w:pPr>
          </w:p>
        </w:tc>
        <w:tc>
          <w:tcPr>
            <w:tcW w:w="980" w:type="dxa"/>
            <w:vAlign w:val="bottom"/>
          </w:tcPr>
          <w:p>
            <w:pPr>
              <w:spacing w:after="0"/>
              <w:rPr>
                <w:sz w:val="20"/>
                <w:szCs w:val="20"/>
                <w:color w:val="auto"/>
              </w:rPr>
            </w:pPr>
            <w:r>
              <w:rPr>
                <w:rFonts w:ascii="Arial" w:cs="Arial" w:eastAsia="Arial" w:hAnsi="Arial"/>
                <w:sz w:val="17"/>
                <w:szCs w:val="17"/>
                <w:color w:val="0000FF"/>
              </w:rPr>
              <w:t>DALLAS</w:t>
            </w:r>
          </w:p>
        </w:tc>
        <w:tc>
          <w:tcPr>
            <w:tcW w:w="1140" w:type="dxa"/>
            <w:vAlign w:val="bottom"/>
          </w:tcPr>
          <w:p>
            <w:pPr>
              <w:ind w:left="300"/>
              <w:spacing w:after="0"/>
              <w:rPr>
                <w:sz w:val="20"/>
                <w:szCs w:val="20"/>
                <w:color w:val="auto"/>
              </w:rPr>
            </w:pPr>
            <w:r>
              <w:rPr>
                <w:rFonts w:ascii="Arial" w:cs="Arial" w:eastAsia="Arial" w:hAnsi="Arial"/>
                <w:sz w:val="17"/>
                <w:szCs w:val="17"/>
                <w:color w:val="0000FF"/>
              </w:rPr>
              <w:t>TX</w:t>
            </w:r>
          </w:p>
        </w:tc>
        <w:tc>
          <w:tcPr>
            <w:tcW w:w="1680" w:type="dxa"/>
            <w:vAlign w:val="bottom"/>
          </w:tcPr>
          <w:p>
            <w:pPr>
              <w:ind w:left="440"/>
              <w:spacing w:after="0"/>
              <w:rPr>
                <w:sz w:val="20"/>
                <w:szCs w:val="20"/>
                <w:color w:val="auto"/>
              </w:rPr>
            </w:pPr>
            <w:r>
              <w:rPr>
                <w:rFonts w:ascii="Arial" w:cs="Arial" w:eastAsia="Arial" w:hAnsi="Arial"/>
                <w:sz w:val="17"/>
                <w:szCs w:val="17"/>
                <w:color w:val="0000FF"/>
              </w:rPr>
              <w:t>75243</w:t>
            </w:r>
          </w:p>
        </w:tc>
      </w:tr>
      <w:tr>
        <w:trPr>
          <w:trHeight w:val="156"/>
        </w:trPr>
        <w:tc>
          <w:tcPr>
            <w:tcW w:w="40" w:type="dxa"/>
            <w:vAlign w:val="bottom"/>
          </w:tcPr>
          <w:p>
            <w:pPr>
              <w:spacing w:after="0"/>
              <w:rPr>
                <w:sz w:val="13"/>
                <w:szCs w:val="13"/>
                <w:color w:val="auto"/>
              </w:rPr>
            </w:pPr>
          </w:p>
        </w:tc>
        <w:tc>
          <w:tcPr>
            <w:tcW w:w="980" w:type="dxa"/>
            <w:vAlign w:val="bottom"/>
            <w:tcBorders>
              <w:bottom w:val="single" w:sz="8" w:color="9A9A9A"/>
            </w:tcBorders>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08"/>
        </w:trPr>
        <w:tc>
          <w:tcPr>
            <w:tcW w:w="40" w:type="dxa"/>
            <w:vAlign w:val="bottom"/>
          </w:tcPr>
          <w:p>
            <w:pPr>
              <w:spacing w:after="0"/>
              <w:rPr>
                <w:sz w:val="24"/>
                <w:szCs w:val="24"/>
                <w:color w:val="auto"/>
              </w:rPr>
            </w:pPr>
          </w:p>
        </w:tc>
        <w:tc>
          <w:tcPr>
            <w:tcW w:w="980" w:type="dxa"/>
            <w:vAlign w:val="bottom"/>
          </w:tcPr>
          <w:p>
            <w:pPr>
              <w:spacing w:after="0"/>
              <w:rPr>
                <w:sz w:val="20"/>
                <w:szCs w:val="20"/>
                <w:color w:val="auto"/>
              </w:rPr>
            </w:pPr>
            <w:r>
              <w:rPr>
                <w:rFonts w:ascii="Arial" w:cs="Arial" w:eastAsia="Arial" w:hAnsi="Arial"/>
                <w:sz w:val="13"/>
                <w:szCs w:val="13"/>
                <w:color w:val="auto"/>
              </w:rPr>
              <w:t>(City)</w:t>
            </w:r>
          </w:p>
        </w:tc>
        <w:tc>
          <w:tcPr>
            <w:tcW w:w="1140" w:type="dxa"/>
            <w:vAlign w:val="bottom"/>
          </w:tcPr>
          <w:p>
            <w:pPr>
              <w:ind w:left="300"/>
              <w:spacing w:after="0"/>
              <w:rPr>
                <w:sz w:val="20"/>
                <w:szCs w:val="20"/>
                <w:color w:val="auto"/>
              </w:rPr>
            </w:pPr>
            <w:r>
              <w:rPr>
                <w:rFonts w:ascii="Arial" w:cs="Arial" w:eastAsia="Arial" w:hAnsi="Arial"/>
                <w:sz w:val="13"/>
                <w:szCs w:val="13"/>
                <w:color w:val="auto"/>
              </w:rPr>
              <w:t>(State)</w:t>
            </w:r>
          </w:p>
        </w:tc>
        <w:tc>
          <w:tcPr>
            <w:tcW w:w="1680" w:type="dxa"/>
            <w:vAlign w:val="bottom"/>
          </w:tcPr>
          <w:p>
            <w:pPr>
              <w:ind w:left="44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ind w:left="3980"/>
        <w:spacing w:after="0"/>
        <w:rPr>
          <w:sz w:val="20"/>
          <w:szCs w:val="20"/>
          <w:color w:val="auto"/>
        </w:rPr>
      </w:pPr>
      <w:r>
        <w:rPr>
          <w:rFonts w:ascii="Arial" w:cs="Arial" w:eastAsia="Arial" w:hAnsi="Arial"/>
          <w:sz w:val="13"/>
          <w:szCs w:val="13"/>
          <w:color w:val="auto"/>
        </w:rPr>
        <w:t>Line)</w:t>
      </w:r>
    </w:p>
    <w:p>
      <w:pPr>
        <w:ind w:left="4180"/>
        <w:spacing w:after="0" w:line="235" w:lineRule="auto"/>
        <w:tabs>
          <w:tab w:leader="none" w:pos="450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13" w:lineRule="exact"/>
        <w:rPr>
          <w:sz w:val="24"/>
          <w:szCs w:val="24"/>
          <w:color w:val="auto"/>
        </w:rPr>
      </w:pPr>
    </w:p>
    <w:p>
      <w:pPr>
        <w:ind w:left="4520"/>
        <w:spacing w:after="0"/>
        <w:rPr>
          <w:sz w:val="20"/>
          <w:szCs w:val="20"/>
          <w:color w:val="auto"/>
        </w:rPr>
      </w:pPr>
      <w:r>
        <w:rPr>
          <w:rFonts w:ascii="Arial" w:cs="Arial" w:eastAsia="Arial" w:hAnsi="Arial"/>
          <w:sz w:val="13"/>
          <w:szCs w:val="13"/>
          <w:color w:val="auto"/>
        </w:rPr>
        <w:t>Form filed by More than One Reporting</w:t>
      </w:r>
    </w:p>
    <w:p>
      <w:pPr>
        <w:ind w:left="4520"/>
        <w:spacing w:after="0"/>
        <w:rPr>
          <w:sz w:val="20"/>
          <w:szCs w:val="20"/>
          <w:color w:val="auto"/>
        </w:rPr>
      </w:pPr>
      <w:r>
        <w:rPr>
          <w:rFonts w:ascii="Arial" w:cs="Arial" w:eastAsia="Arial" w:hAnsi="Arial"/>
          <w:sz w:val="13"/>
          <w:szCs w:val="13"/>
          <w:color w:val="auto"/>
        </w:rPr>
        <w:t>Person</w:t>
      </w:r>
    </w:p>
    <w:p>
      <w:pPr>
        <w:spacing w:after="0" w:line="314" w:lineRule="exact"/>
        <w:rPr>
          <w:sz w:val="24"/>
          <w:szCs w:val="24"/>
          <w:color w:val="auto"/>
        </w:rPr>
      </w:pPr>
    </w:p>
    <w:p>
      <w:pPr>
        <w:sectPr>
          <w:pgSz w:w="11900" w:h="16838" w:orient="portrait"/>
          <w:cols w:equalWidth="0" w:num="2">
            <w:col w:w="3920" w:space="160"/>
            <w:col w:w="7440"/>
          </w:cols>
          <w:pgMar w:left="240" w:top="225" w:right="13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30"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940" w:type="dxa"/>
            <w:vAlign w:val="bottom"/>
            <w:gridSpan w:val="2"/>
          </w:tcPr>
          <w:p>
            <w:pPr>
              <w:ind w:left="840"/>
              <w:spacing w:after="0"/>
              <w:rPr>
                <w:sz w:val="20"/>
                <w:szCs w:val="20"/>
                <w:color w:val="auto"/>
              </w:rPr>
            </w:pPr>
            <w:r>
              <w:rPr>
                <w:rFonts w:ascii="Arial" w:cs="Arial" w:eastAsia="Arial" w:hAnsi="Arial"/>
                <w:sz w:val="12"/>
                <w:szCs w:val="12"/>
                <w:b w:val="1"/>
                <w:bCs w:val="1"/>
                <w:color w:val="auto"/>
              </w:rPr>
              <w:t>2. Transaction</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80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160" w:type="dxa"/>
            <w:vAlign w:val="bottom"/>
          </w:tcPr>
          <w:p>
            <w:pPr>
              <w:spacing w:after="0"/>
              <w:rPr>
                <w:sz w:val="13"/>
                <w:szCs w:val="13"/>
                <w:color w:val="auto"/>
              </w:rPr>
            </w:pPr>
          </w:p>
        </w:tc>
        <w:tc>
          <w:tcPr>
            <w:tcW w:w="184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40" w:type="dxa"/>
            <w:vAlign w:val="bottom"/>
          </w:tcPr>
          <w:p>
            <w:pPr>
              <w:spacing w:after="0"/>
              <w:rPr>
                <w:sz w:val="13"/>
                <w:szCs w:val="13"/>
                <w:color w:val="auto"/>
              </w:rPr>
            </w:pPr>
          </w:p>
        </w:tc>
        <w:tc>
          <w:tcPr>
            <w:tcW w:w="126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8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ind w:left="840"/>
              <w:spacing w:after="0" w:line="132"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spacing w:after="0"/>
              <w:rPr>
                <w:sz w:val="11"/>
                <w:szCs w:val="11"/>
                <w:color w:val="auto"/>
              </w:rPr>
            </w:pPr>
          </w:p>
        </w:tc>
        <w:tc>
          <w:tcPr>
            <w:tcW w:w="940" w:type="dxa"/>
            <w:vAlign w:val="bottom"/>
            <w:gridSpan w:val="2"/>
          </w:tcPr>
          <w:p>
            <w:pPr>
              <w:ind w:left="20"/>
              <w:spacing w:after="0" w:line="132" w:lineRule="exact"/>
              <w:rPr>
                <w:sz w:val="20"/>
                <w:szCs w:val="20"/>
                <w:color w:val="auto"/>
              </w:rPr>
            </w:pPr>
            <w:r>
              <w:rPr>
                <w:rFonts w:ascii="Arial" w:cs="Arial" w:eastAsia="Arial" w:hAnsi="Arial"/>
                <w:sz w:val="12"/>
                <w:szCs w:val="12"/>
                <w:b w:val="1"/>
                <w:bCs w:val="1"/>
                <w:color w:val="auto"/>
                <w:w w:val="99"/>
              </w:rPr>
              <w:t>Execution Date,</w:t>
            </w:r>
          </w:p>
        </w:tc>
        <w:tc>
          <w:tcPr>
            <w:tcW w:w="140" w:type="dxa"/>
            <w:vAlign w:val="bottom"/>
          </w:tcPr>
          <w:p>
            <w:pPr>
              <w:spacing w:after="0"/>
              <w:rPr>
                <w:sz w:val="11"/>
                <w:szCs w:val="11"/>
                <w:color w:val="auto"/>
              </w:rPr>
            </w:pPr>
          </w:p>
        </w:tc>
        <w:tc>
          <w:tcPr>
            <w:tcW w:w="82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Transaction</w:t>
            </w:r>
          </w:p>
        </w:tc>
        <w:tc>
          <w:tcPr>
            <w:tcW w:w="1840" w:type="dxa"/>
            <w:vAlign w:val="bottom"/>
            <w:gridSpan w:val="4"/>
          </w:tcPr>
          <w:p>
            <w:pPr>
              <w:ind w:left="60"/>
              <w:spacing w:after="0" w:line="132" w:lineRule="exact"/>
              <w:rPr>
                <w:sz w:val="20"/>
                <w:szCs w:val="20"/>
                <w:color w:val="auto"/>
              </w:rPr>
            </w:pPr>
            <w:r>
              <w:rPr>
                <w:rFonts w:ascii="Arial" w:cs="Arial" w:eastAsia="Arial" w:hAnsi="Arial"/>
                <w:sz w:val="12"/>
                <w:szCs w:val="12"/>
                <w:b w:val="1"/>
                <w:bCs w:val="1"/>
                <w:color w:val="auto"/>
              </w:rPr>
              <w:t>Disposed Of (D) (Instr. 3, 4 and</w:t>
            </w:r>
          </w:p>
        </w:tc>
        <w:tc>
          <w:tcPr>
            <w:tcW w:w="140" w:type="dxa"/>
            <w:vAlign w:val="bottom"/>
          </w:tcPr>
          <w:p>
            <w:pPr>
              <w:spacing w:after="0"/>
              <w:rPr>
                <w:sz w:val="11"/>
                <w:szCs w:val="11"/>
                <w:color w:val="auto"/>
              </w:rPr>
            </w:pPr>
          </w:p>
        </w:tc>
        <w:tc>
          <w:tcPr>
            <w:tcW w:w="640" w:type="dxa"/>
            <w:vAlign w:val="bottom"/>
          </w:tcPr>
          <w:p>
            <w:pPr>
              <w:ind w:left="80"/>
              <w:spacing w:after="0" w:line="132" w:lineRule="exact"/>
              <w:rPr>
                <w:sz w:val="20"/>
                <w:szCs w:val="20"/>
                <w:color w:val="auto"/>
              </w:rPr>
            </w:pPr>
            <w:r>
              <w:rPr>
                <w:rFonts w:ascii="Arial" w:cs="Arial" w:eastAsia="Arial" w:hAnsi="Arial"/>
                <w:sz w:val="12"/>
                <w:szCs w:val="12"/>
                <w:b w:val="1"/>
                <w:bCs w:val="1"/>
                <w:color w:val="auto"/>
                <w:w w:val="94"/>
              </w:rPr>
              <w:t>Securities</w:t>
            </w:r>
          </w:p>
        </w:tc>
        <w:tc>
          <w:tcPr>
            <w:tcW w:w="620" w:type="dxa"/>
            <w:vAlign w:val="bottom"/>
          </w:tcPr>
          <w:p>
            <w:pPr>
              <w:spacing w:after="0"/>
              <w:rPr>
                <w:sz w:val="11"/>
                <w:szCs w:val="11"/>
                <w:color w:val="auto"/>
              </w:rPr>
            </w:pPr>
          </w:p>
        </w:tc>
        <w:tc>
          <w:tcPr>
            <w:tcW w:w="980" w:type="dxa"/>
            <w:vAlign w:val="bottom"/>
            <w:gridSpan w:val="2"/>
          </w:tcPr>
          <w:p>
            <w:pPr>
              <w:spacing w:after="0" w:line="132"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32"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940" w:type="dxa"/>
            <w:vAlign w:val="bottom"/>
            <w:gridSpan w:val="2"/>
          </w:tcPr>
          <w:p>
            <w:pPr>
              <w:ind w:left="840"/>
              <w:spacing w:after="0" w:line="134" w:lineRule="exact"/>
              <w:rPr>
                <w:sz w:val="20"/>
                <w:szCs w:val="20"/>
                <w:color w:val="auto"/>
              </w:rPr>
            </w:pPr>
            <w:r>
              <w:rPr>
                <w:rFonts w:ascii="Arial" w:cs="Arial" w:eastAsia="Arial" w:hAnsi="Arial"/>
                <w:sz w:val="12"/>
                <w:szCs w:val="12"/>
                <w:b w:val="1"/>
                <w:bCs w:val="1"/>
                <w:color w:val="auto"/>
              </w:rPr>
              <w:t>(Month/Day/Year)</w:t>
            </w:r>
          </w:p>
        </w:tc>
        <w:tc>
          <w:tcPr>
            <w:tcW w:w="600" w:type="dxa"/>
            <w:vAlign w:val="bottom"/>
          </w:tcPr>
          <w:p>
            <w:pPr>
              <w:ind w:left="20"/>
              <w:spacing w:after="0" w:line="134" w:lineRule="exact"/>
              <w:rPr>
                <w:sz w:val="20"/>
                <w:szCs w:val="20"/>
                <w:color w:val="auto"/>
              </w:rPr>
            </w:pPr>
            <w:r>
              <w:rPr>
                <w:rFonts w:ascii="Arial" w:cs="Arial" w:eastAsia="Arial" w:hAnsi="Arial"/>
                <w:sz w:val="12"/>
                <w:szCs w:val="12"/>
                <w:b w:val="1"/>
                <w:bCs w:val="1"/>
                <w:color w:val="auto"/>
              </w:rPr>
              <w:t>if any</w:t>
            </w: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Code (Instr.</w:t>
            </w:r>
          </w:p>
        </w:tc>
        <w:tc>
          <w:tcPr>
            <w:tcW w:w="58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5)</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6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Beneficially</w:t>
            </w:r>
          </w:p>
        </w:tc>
        <w:tc>
          <w:tcPr>
            <w:tcW w:w="98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740" w:type="dxa"/>
            <w:vAlign w:val="bottom"/>
            <w:gridSpan w:val="4"/>
          </w:tcPr>
          <w:p>
            <w:pPr>
              <w:ind w:left="20"/>
              <w:spacing w:after="0" w:line="134" w:lineRule="exact"/>
              <w:rPr>
                <w:sz w:val="20"/>
                <w:szCs w:val="20"/>
                <w:color w:val="auto"/>
              </w:rPr>
            </w:pPr>
            <w:r>
              <w:rPr>
                <w:rFonts w:ascii="Arial" w:cs="Arial" w:eastAsia="Arial" w:hAnsi="Arial"/>
                <w:sz w:val="12"/>
                <w:szCs w:val="12"/>
                <w:b w:val="1"/>
                <w:bCs w:val="1"/>
                <w:color w:val="auto"/>
              </w:rPr>
              <w:t>(Month/Day/Year)  8)</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6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80" w:type="dxa"/>
            <w:vAlign w:val="bottom"/>
          </w:tcPr>
          <w:p>
            <w:pPr>
              <w:spacing w:after="0"/>
              <w:rPr>
                <w:sz w:val="6"/>
                <w:szCs w:val="6"/>
                <w:color w:val="auto"/>
              </w:rPr>
            </w:pPr>
          </w:p>
        </w:tc>
        <w:tc>
          <w:tcPr>
            <w:tcW w:w="760" w:type="dxa"/>
            <w:vAlign w:val="bottom"/>
          </w:tcPr>
          <w:p>
            <w:pPr>
              <w:spacing w:after="0"/>
              <w:rPr>
                <w:sz w:val="6"/>
                <w:szCs w:val="6"/>
                <w:color w:val="auto"/>
              </w:rPr>
            </w:pPr>
          </w:p>
        </w:tc>
        <w:tc>
          <w:tcPr>
            <w:tcW w:w="600" w:type="dxa"/>
            <w:vAlign w:val="bottom"/>
          </w:tcPr>
          <w:p>
            <w:pPr>
              <w:spacing w:after="0"/>
              <w:rPr>
                <w:sz w:val="6"/>
                <w:szCs w:val="6"/>
                <w:color w:val="auto"/>
              </w:rPr>
            </w:pPr>
          </w:p>
        </w:tc>
        <w:tc>
          <w:tcPr>
            <w:tcW w:w="340" w:type="dxa"/>
            <w:vAlign w:val="bottom"/>
          </w:tcPr>
          <w:p>
            <w:pPr>
              <w:spacing w:after="0"/>
              <w:rPr>
                <w:sz w:val="6"/>
                <w:szCs w:val="6"/>
                <w:color w:val="auto"/>
              </w:rPr>
            </w:pPr>
          </w:p>
        </w:tc>
        <w:tc>
          <w:tcPr>
            <w:tcW w:w="140" w:type="dxa"/>
            <w:vAlign w:val="bottom"/>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640" w:type="dxa"/>
            <w:vAlign w:val="bottom"/>
            <w:vMerge w:val="restart"/>
          </w:tcPr>
          <w:p>
            <w:pPr>
              <w:ind w:left="80"/>
              <w:spacing w:after="0" w:line="134" w:lineRule="exact"/>
              <w:rPr>
                <w:sz w:val="20"/>
                <w:szCs w:val="20"/>
                <w:color w:val="auto"/>
              </w:rPr>
            </w:pPr>
            <w:r>
              <w:rPr>
                <w:rFonts w:ascii="Arial" w:cs="Arial" w:eastAsia="Arial" w:hAnsi="Arial"/>
                <w:sz w:val="12"/>
                <w:szCs w:val="12"/>
                <w:b w:val="1"/>
                <w:bCs w:val="1"/>
                <w:color w:val="auto"/>
              </w:rPr>
              <w:t>Reported</w:t>
            </w:r>
          </w:p>
        </w:tc>
        <w:tc>
          <w:tcPr>
            <w:tcW w:w="620" w:type="dxa"/>
            <w:vAlign w:val="bottom"/>
          </w:tcPr>
          <w:p>
            <w:pPr>
              <w:spacing w:after="0"/>
              <w:rPr>
                <w:sz w:val="6"/>
                <w:szCs w:val="6"/>
                <w:color w:val="auto"/>
              </w:rPr>
            </w:pPr>
          </w:p>
        </w:tc>
        <w:tc>
          <w:tcPr>
            <w:tcW w:w="280" w:type="dxa"/>
            <w:vAlign w:val="bottom"/>
          </w:tcPr>
          <w:p>
            <w:pPr>
              <w:spacing w:after="0"/>
              <w:rPr>
                <w:sz w:val="6"/>
                <w:szCs w:val="6"/>
                <w:color w:val="auto"/>
              </w:rPr>
            </w:pPr>
          </w:p>
        </w:tc>
        <w:tc>
          <w:tcPr>
            <w:tcW w:w="700" w:type="dxa"/>
            <w:vAlign w:val="bottom"/>
          </w:tcPr>
          <w:p>
            <w:pPr>
              <w:spacing w:after="0"/>
              <w:rPr>
                <w:sz w:val="6"/>
                <w:szCs w:val="6"/>
                <w:color w:val="auto"/>
              </w:rPr>
            </w:pPr>
          </w:p>
        </w:tc>
        <w:tc>
          <w:tcPr>
            <w:tcW w:w="840" w:type="dxa"/>
            <w:vAlign w:val="bottom"/>
            <w:gridSpan w:val="3"/>
            <w:vMerge w:val="restart"/>
          </w:tcPr>
          <w:p>
            <w:pPr>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80" w:type="dxa"/>
            <w:vAlign w:val="bottom"/>
          </w:tcPr>
          <w:p>
            <w:pPr>
              <w:spacing w:after="0"/>
              <w:rPr>
                <w:sz w:val="3"/>
                <w:szCs w:val="3"/>
                <w:color w:val="auto"/>
              </w:rPr>
            </w:pPr>
          </w:p>
        </w:tc>
        <w:tc>
          <w:tcPr>
            <w:tcW w:w="760" w:type="dxa"/>
            <w:vAlign w:val="bottom"/>
          </w:tcPr>
          <w:p>
            <w:pPr>
              <w:spacing w:after="0"/>
              <w:rPr>
                <w:sz w:val="3"/>
                <w:szCs w:val="3"/>
                <w:color w:val="auto"/>
              </w:rPr>
            </w:pPr>
          </w:p>
        </w:tc>
        <w:tc>
          <w:tcPr>
            <w:tcW w:w="600" w:type="dxa"/>
            <w:vAlign w:val="bottom"/>
          </w:tcPr>
          <w:p>
            <w:pPr>
              <w:spacing w:after="0"/>
              <w:rPr>
                <w:sz w:val="3"/>
                <w:szCs w:val="3"/>
                <w:color w:val="auto"/>
              </w:rPr>
            </w:pPr>
          </w:p>
        </w:tc>
        <w:tc>
          <w:tcPr>
            <w:tcW w:w="340" w:type="dxa"/>
            <w:vAlign w:val="bottom"/>
          </w:tcPr>
          <w:p>
            <w:pPr>
              <w:spacing w:after="0"/>
              <w:rPr>
                <w:sz w:val="3"/>
                <w:szCs w:val="3"/>
                <w:color w:val="auto"/>
              </w:rPr>
            </w:pPr>
          </w:p>
        </w:tc>
        <w:tc>
          <w:tcPr>
            <w:tcW w:w="140" w:type="dxa"/>
            <w:vAlign w:val="bottom"/>
          </w:tcPr>
          <w:p>
            <w:pPr>
              <w:spacing w:after="0"/>
              <w:rPr>
                <w:sz w:val="3"/>
                <w:szCs w:val="3"/>
                <w:color w:val="auto"/>
              </w:rPr>
            </w:pPr>
          </w:p>
        </w:tc>
        <w:tc>
          <w:tcPr>
            <w:tcW w:w="660" w:type="dxa"/>
            <w:vAlign w:val="bottom"/>
          </w:tcPr>
          <w:p>
            <w:pPr>
              <w:spacing w:after="0"/>
              <w:rPr>
                <w:sz w:val="3"/>
                <w:szCs w:val="3"/>
                <w:color w:val="auto"/>
              </w:rPr>
            </w:pPr>
          </w:p>
        </w:tc>
        <w:tc>
          <w:tcPr>
            <w:tcW w:w="160" w:type="dxa"/>
            <w:vAlign w:val="bottom"/>
          </w:tcPr>
          <w:p>
            <w:pPr>
              <w:spacing w:after="0"/>
              <w:rPr>
                <w:sz w:val="3"/>
                <w:szCs w:val="3"/>
                <w:color w:val="auto"/>
              </w:rPr>
            </w:pPr>
          </w:p>
        </w:tc>
        <w:tc>
          <w:tcPr>
            <w:tcW w:w="580" w:type="dxa"/>
            <w:vAlign w:val="bottom"/>
          </w:tcPr>
          <w:p>
            <w:pPr>
              <w:spacing w:after="0"/>
              <w:rPr>
                <w:sz w:val="3"/>
                <w:szCs w:val="3"/>
                <w:color w:val="auto"/>
              </w:rPr>
            </w:pPr>
          </w:p>
        </w:tc>
        <w:tc>
          <w:tcPr>
            <w:tcW w:w="120" w:type="dxa"/>
            <w:vAlign w:val="bottom"/>
          </w:tcPr>
          <w:p>
            <w:pPr>
              <w:spacing w:after="0"/>
              <w:rPr>
                <w:sz w:val="3"/>
                <w:szCs w:val="3"/>
                <w:color w:val="auto"/>
              </w:rPr>
            </w:pPr>
          </w:p>
        </w:tc>
        <w:tc>
          <w:tcPr>
            <w:tcW w:w="580" w:type="dxa"/>
            <w:vAlign w:val="bottom"/>
          </w:tcPr>
          <w:p>
            <w:pPr>
              <w:spacing w:after="0"/>
              <w:rPr>
                <w:sz w:val="3"/>
                <w:szCs w:val="3"/>
                <w:color w:val="auto"/>
              </w:rPr>
            </w:pPr>
          </w:p>
        </w:tc>
        <w:tc>
          <w:tcPr>
            <w:tcW w:w="560" w:type="dxa"/>
            <w:vAlign w:val="bottom"/>
          </w:tcPr>
          <w:p>
            <w:pPr>
              <w:spacing w:after="0"/>
              <w:rPr>
                <w:sz w:val="3"/>
                <w:szCs w:val="3"/>
                <w:color w:val="auto"/>
              </w:rPr>
            </w:pPr>
          </w:p>
        </w:tc>
        <w:tc>
          <w:tcPr>
            <w:tcW w:w="14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620" w:type="dxa"/>
            <w:vAlign w:val="bottom"/>
          </w:tcPr>
          <w:p>
            <w:pPr>
              <w:spacing w:after="0"/>
              <w:rPr>
                <w:sz w:val="3"/>
                <w:szCs w:val="3"/>
                <w:color w:val="auto"/>
              </w:rPr>
            </w:pPr>
          </w:p>
        </w:tc>
        <w:tc>
          <w:tcPr>
            <w:tcW w:w="280" w:type="dxa"/>
            <w:vAlign w:val="bottom"/>
          </w:tcPr>
          <w:p>
            <w:pPr>
              <w:spacing w:after="0"/>
              <w:rPr>
                <w:sz w:val="3"/>
                <w:szCs w:val="3"/>
                <w:color w:val="auto"/>
              </w:rPr>
            </w:pPr>
          </w:p>
        </w:tc>
        <w:tc>
          <w:tcPr>
            <w:tcW w:w="70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1"/>
                <w:szCs w:val="11"/>
                <w:color w:val="auto"/>
              </w:rPr>
            </w:pPr>
          </w:p>
        </w:tc>
        <w:tc>
          <w:tcPr>
            <w:tcW w:w="5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1"/>
                <w:szCs w:val="11"/>
                <w:color w:val="auto"/>
              </w:rPr>
            </w:pPr>
          </w:p>
        </w:tc>
        <w:tc>
          <w:tcPr>
            <w:tcW w:w="580" w:type="dxa"/>
            <w:vAlign w:val="bottom"/>
          </w:tcPr>
          <w:p>
            <w:pPr>
              <w:ind w:left="220"/>
              <w:spacing w:after="0" w:line="134" w:lineRule="exact"/>
              <w:rPr>
                <w:sz w:val="20"/>
                <w:szCs w:val="20"/>
                <w:color w:val="auto"/>
              </w:rPr>
            </w:pPr>
            <w:r>
              <w:rPr>
                <w:rFonts w:ascii="Arial" w:cs="Arial" w:eastAsia="Arial" w:hAnsi="Arial"/>
                <w:sz w:val="12"/>
                <w:szCs w:val="12"/>
                <w:b w:val="1"/>
                <w:bCs w:val="1"/>
                <w:color w:val="auto"/>
              </w:rPr>
              <w:t>(A) or</w:t>
            </w:r>
          </w:p>
        </w:tc>
        <w:tc>
          <w:tcPr>
            <w:tcW w:w="560" w:type="dxa"/>
            <w:vAlign w:val="bottom"/>
            <w:vMerge w:val="restart"/>
          </w:tcPr>
          <w:p>
            <w:pPr>
              <w:jc w:val="right"/>
              <w:ind w:right="53"/>
              <w:spacing w:after="0"/>
              <w:rPr>
                <w:sz w:val="20"/>
                <w:szCs w:val="20"/>
                <w:color w:val="auto"/>
              </w:rPr>
            </w:pPr>
            <w:r>
              <w:rPr>
                <w:rFonts w:ascii="Arial" w:cs="Arial" w:eastAsia="Arial" w:hAnsi="Arial"/>
                <w:sz w:val="12"/>
                <w:szCs w:val="12"/>
                <w:b w:val="1"/>
                <w:bCs w:val="1"/>
                <w:color w:val="auto"/>
              </w:rPr>
              <w:t>Price</w:t>
            </w:r>
          </w:p>
        </w:tc>
        <w:tc>
          <w:tcPr>
            <w:tcW w:w="140" w:type="dxa"/>
            <w:vAlign w:val="bottom"/>
          </w:tcPr>
          <w:p>
            <w:pPr>
              <w:spacing w:after="0"/>
              <w:rPr>
                <w:sz w:val="11"/>
                <w:szCs w:val="11"/>
                <w:color w:val="auto"/>
              </w:rPr>
            </w:pPr>
          </w:p>
        </w:tc>
        <w:tc>
          <w:tcPr>
            <w:tcW w:w="126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180" w:type="dxa"/>
            <w:vAlign w:val="bottom"/>
          </w:tcPr>
          <w:p>
            <w:pPr>
              <w:spacing w:after="0"/>
              <w:rPr>
                <w:sz w:val="8"/>
                <w:szCs w:val="8"/>
                <w:color w:val="auto"/>
              </w:rPr>
            </w:pPr>
          </w:p>
        </w:tc>
        <w:tc>
          <w:tcPr>
            <w:tcW w:w="760" w:type="dxa"/>
            <w:vAlign w:val="bottom"/>
          </w:tcPr>
          <w:p>
            <w:pPr>
              <w:spacing w:after="0"/>
              <w:rPr>
                <w:sz w:val="8"/>
                <w:szCs w:val="8"/>
                <w:color w:val="auto"/>
              </w:rPr>
            </w:pPr>
          </w:p>
        </w:tc>
        <w:tc>
          <w:tcPr>
            <w:tcW w:w="6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58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vMerge w:val="restart"/>
          </w:tcPr>
          <w:p>
            <w:pPr>
              <w:ind w:left="220"/>
              <w:spacing w:after="0"/>
              <w:rPr>
                <w:sz w:val="20"/>
                <w:szCs w:val="20"/>
                <w:color w:val="auto"/>
              </w:rPr>
            </w:pPr>
            <w:r>
              <w:rPr>
                <w:rFonts w:ascii="Arial" w:cs="Arial" w:eastAsia="Arial" w:hAnsi="Arial"/>
                <w:sz w:val="12"/>
                <w:szCs w:val="12"/>
                <w:b w:val="1"/>
                <w:bCs w:val="1"/>
                <w:color w:val="auto"/>
              </w:rPr>
              <w:t>(D)</w:t>
            </w:r>
          </w:p>
        </w:tc>
        <w:tc>
          <w:tcPr>
            <w:tcW w:w="560" w:type="dxa"/>
            <w:vAlign w:val="bottom"/>
            <w:vMerge w:val="continue"/>
          </w:tcPr>
          <w:p>
            <w:pPr>
              <w:spacing w:after="0"/>
              <w:rPr>
                <w:sz w:val="8"/>
                <w:szCs w:val="8"/>
                <w:color w:val="auto"/>
              </w:rPr>
            </w:pPr>
          </w:p>
        </w:tc>
        <w:tc>
          <w:tcPr>
            <w:tcW w:w="140" w:type="dxa"/>
            <w:vAlign w:val="bottom"/>
          </w:tcPr>
          <w:p>
            <w:pPr>
              <w:spacing w:after="0"/>
              <w:rPr>
                <w:sz w:val="8"/>
                <w:szCs w:val="8"/>
                <w:color w:val="auto"/>
              </w:rPr>
            </w:pPr>
          </w:p>
        </w:tc>
        <w:tc>
          <w:tcPr>
            <w:tcW w:w="126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7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80" w:type="dxa"/>
            <w:vAlign w:val="bottom"/>
          </w:tcPr>
          <w:p>
            <w:pPr>
              <w:spacing w:after="0"/>
              <w:rPr>
                <w:sz w:val="5"/>
                <w:szCs w:val="5"/>
                <w:color w:val="auto"/>
              </w:rPr>
            </w:pPr>
          </w:p>
        </w:tc>
        <w:tc>
          <w:tcPr>
            <w:tcW w:w="760" w:type="dxa"/>
            <w:vAlign w:val="bottom"/>
          </w:tcPr>
          <w:p>
            <w:pPr>
              <w:spacing w:after="0"/>
              <w:rPr>
                <w:sz w:val="5"/>
                <w:szCs w:val="5"/>
                <w:color w:val="auto"/>
              </w:rPr>
            </w:pPr>
          </w:p>
        </w:tc>
        <w:tc>
          <w:tcPr>
            <w:tcW w:w="600" w:type="dxa"/>
            <w:vAlign w:val="bottom"/>
          </w:tcPr>
          <w:p>
            <w:pPr>
              <w:spacing w:after="0"/>
              <w:rPr>
                <w:sz w:val="5"/>
                <w:szCs w:val="5"/>
                <w:color w:val="auto"/>
              </w:rPr>
            </w:pPr>
          </w:p>
        </w:tc>
        <w:tc>
          <w:tcPr>
            <w:tcW w:w="340" w:type="dxa"/>
            <w:vAlign w:val="bottom"/>
          </w:tcPr>
          <w:p>
            <w:pPr>
              <w:spacing w:after="0"/>
              <w:rPr>
                <w:sz w:val="5"/>
                <w:szCs w:val="5"/>
                <w:color w:val="auto"/>
              </w:rPr>
            </w:pPr>
          </w:p>
        </w:tc>
        <w:tc>
          <w:tcPr>
            <w:tcW w:w="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160" w:type="dxa"/>
            <w:vAlign w:val="bottom"/>
          </w:tcPr>
          <w:p>
            <w:pPr>
              <w:spacing w:after="0"/>
              <w:rPr>
                <w:sz w:val="5"/>
                <w:szCs w:val="5"/>
                <w:color w:val="auto"/>
              </w:rPr>
            </w:pPr>
          </w:p>
        </w:tc>
        <w:tc>
          <w:tcPr>
            <w:tcW w:w="580" w:type="dxa"/>
            <w:vAlign w:val="bottom"/>
          </w:tcPr>
          <w:p>
            <w:pPr>
              <w:spacing w:after="0"/>
              <w:rPr>
                <w:sz w:val="5"/>
                <w:szCs w:val="5"/>
                <w:color w:val="auto"/>
              </w:rPr>
            </w:pPr>
          </w:p>
        </w:tc>
        <w:tc>
          <w:tcPr>
            <w:tcW w:w="120" w:type="dxa"/>
            <w:vAlign w:val="bottom"/>
          </w:tcPr>
          <w:p>
            <w:pPr>
              <w:spacing w:after="0"/>
              <w:rPr>
                <w:sz w:val="5"/>
                <w:szCs w:val="5"/>
                <w:color w:val="auto"/>
              </w:rPr>
            </w:pPr>
          </w:p>
        </w:tc>
        <w:tc>
          <w:tcPr>
            <w:tcW w:w="580" w:type="dxa"/>
            <w:vAlign w:val="bottom"/>
            <w:vMerge w:val="continue"/>
          </w:tcPr>
          <w:p>
            <w:pPr>
              <w:spacing w:after="0"/>
              <w:rPr>
                <w:sz w:val="5"/>
                <w:szCs w:val="5"/>
                <w:color w:val="auto"/>
              </w:rPr>
            </w:pPr>
          </w:p>
        </w:tc>
        <w:tc>
          <w:tcPr>
            <w:tcW w:w="560" w:type="dxa"/>
            <w:vAlign w:val="bottom"/>
          </w:tcPr>
          <w:p>
            <w:pPr>
              <w:spacing w:after="0"/>
              <w:rPr>
                <w:sz w:val="5"/>
                <w:szCs w:val="5"/>
                <w:color w:val="auto"/>
              </w:rPr>
            </w:pPr>
          </w:p>
        </w:tc>
        <w:tc>
          <w:tcPr>
            <w:tcW w:w="14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520" w:type="dxa"/>
            <w:vAlign w:val="bottom"/>
            <w:tcBorders>
              <w:bottom w:val="single" w:sz="8" w:color="2C2C2C"/>
            </w:tcBorders>
            <w:gridSpan w:val="2"/>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940" w:type="dxa"/>
            <w:vAlign w:val="bottom"/>
            <w:tcBorders>
              <w:bottom w:val="single" w:sz="8" w:color="2C2C2C"/>
            </w:tcBorders>
            <w:gridSpan w:val="2"/>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1400" w:type="dxa"/>
            <w:vAlign w:val="bottom"/>
            <w:tcBorders>
              <w:bottom w:val="single" w:sz="8" w:color="2C2C2C"/>
            </w:tcBorders>
            <w:gridSpan w:val="3"/>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29"/>
        </w:trPr>
        <w:tc>
          <w:tcPr>
            <w:tcW w:w="20" w:type="dxa"/>
            <w:vAlign w:val="bottom"/>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Common Stock</w:t>
            </w:r>
          </w:p>
        </w:tc>
        <w:tc>
          <w:tcPr>
            <w:tcW w:w="1080" w:type="dxa"/>
            <w:vAlign w:val="bottom"/>
            <w:tcBorders>
              <w:bottom w:val="single" w:sz="8" w:color="2C2C2C"/>
            </w:tcBorders>
          </w:tcPr>
          <w:p>
            <w:pPr>
              <w:spacing w:after="0"/>
              <w:rPr>
                <w:sz w:val="24"/>
                <w:szCs w:val="24"/>
                <w:color w:val="auto"/>
              </w:rPr>
            </w:pPr>
          </w:p>
        </w:tc>
        <w:tc>
          <w:tcPr>
            <w:tcW w:w="1940" w:type="dxa"/>
            <w:vAlign w:val="bottom"/>
            <w:tcBorders>
              <w:bottom w:val="single" w:sz="8" w:color="2C2C2C"/>
            </w:tcBorders>
            <w:gridSpan w:val="2"/>
          </w:tcPr>
          <w:p>
            <w:pPr>
              <w:ind w:left="940"/>
              <w:spacing w:after="0"/>
              <w:rPr>
                <w:sz w:val="20"/>
                <w:szCs w:val="20"/>
                <w:color w:val="auto"/>
              </w:rPr>
            </w:pPr>
            <w:r>
              <w:rPr>
                <w:rFonts w:ascii="Arial" w:cs="Arial" w:eastAsia="Arial" w:hAnsi="Arial"/>
                <w:sz w:val="17"/>
                <w:szCs w:val="17"/>
                <w:color w:val="0000FF"/>
              </w:rPr>
              <w:t>01/24/2020</w:t>
            </w:r>
          </w:p>
        </w:tc>
        <w:tc>
          <w:tcPr>
            <w:tcW w:w="60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180"/>
              <w:spacing w:after="0"/>
              <w:rPr>
                <w:sz w:val="20"/>
                <w:szCs w:val="20"/>
                <w:color w:val="auto"/>
              </w:rPr>
            </w:pPr>
            <w:r>
              <w:rPr>
                <w:rFonts w:ascii="Arial" w:cs="Arial" w:eastAsia="Arial" w:hAnsi="Arial"/>
                <w:sz w:val="13"/>
                <w:szCs w:val="13"/>
                <w:color w:val="0000FF"/>
              </w:rPr>
              <w:t>A</w:t>
            </w:r>
          </w:p>
        </w:tc>
        <w:tc>
          <w:tcPr>
            <w:tcW w:w="16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gridSpan w:val="2"/>
          </w:tcPr>
          <w:p>
            <w:pPr>
              <w:ind w:left="160"/>
              <w:spacing w:after="0"/>
              <w:rPr>
                <w:sz w:val="20"/>
                <w:szCs w:val="20"/>
                <w:color w:val="auto"/>
              </w:rPr>
            </w:pPr>
            <w:r>
              <w:rPr>
                <w:rFonts w:ascii="Arial" w:cs="Arial" w:eastAsia="Arial" w:hAnsi="Arial"/>
                <w:sz w:val="17"/>
                <w:szCs w:val="17"/>
                <w:color w:val="0000FF"/>
                <w:w w:val="85"/>
              </w:rPr>
              <w:t>4,597</w:t>
            </w:r>
            <w:r>
              <w:rPr>
                <w:rFonts w:ascii="Arial" w:cs="Arial" w:eastAsia="Arial" w:hAnsi="Arial"/>
                <w:sz w:val="22"/>
                <w:szCs w:val="22"/>
                <w:color w:val="008000"/>
                <w:w w:val="85"/>
                <w:vertAlign w:val="superscript"/>
              </w:rPr>
              <w:t>(1)</w:t>
            </w:r>
          </w:p>
        </w:tc>
        <w:tc>
          <w:tcPr>
            <w:tcW w:w="580" w:type="dxa"/>
            <w:vAlign w:val="bottom"/>
            <w:tcBorders>
              <w:bottom w:val="single" w:sz="8" w:color="2C2C2C"/>
            </w:tcBorders>
          </w:tcPr>
          <w:p>
            <w:pPr>
              <w:ind w:left="340"/>
              <w:spacing w:after="0"/>
              <w:rPr>
                <w:sz w:val="20"/>
                <w:szCs w:val="20"/>
                <w:color w:val="auto"/>
              </w:rPr>
            </w:pPr>
            <w:r>
              <w:rPr>
                <w:rFonts w:ascii="Arial" w:cs="Arial" w:eastAsia="Arial" w:hAnsi="Arial"/>
                <w:sz w:val="17"/>
                <w:szCs w:val="17"/>
                <w:color w:val="0000FF"/>
              </w:rPr>
              <w:t>A</w:t>
            </w:r>
          </w:p>
        </w:tc>
        <w:tc>
          <w:tcPr>
            <w:tcW w:w="560" w:type="dxa"/>
            <w:vAlign w:val="bottom"/>
            <w:tcBorders>
              <w:bottom w:val="single" w:sz="8" w:color="2C2C2C"/>
            </w:tcBorders>
          </w:tcPr>
          <w:p>
            <w:pPr>
              <w:jc w:val="right"/>
              <w:ind w:right="13"/>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0</w:t>
            </w:r>
          </w:p>
        </w:tc>
        <w:tc>
          <w:tcPr>
            <w:tcW w:w="1400" w:type="dxa"/>
            <w:vAlign w:val="bottom"/>
            <w:tcBorders>
              <w:bottom w:val="single" w:sz="8" w:color="2C2C2C"/>
            </w:tcBorders>
            <w:gridSpan w:val="3"/>
          </w:tcPr>
          <w:p>
            <w:pPr>
              <w:jc w:val="center"/>
              <w:ind w:left="10"/>
              <w:spacing w:after="0"/>
              <w:rPr>
                <w:sz w:val="20"/>
                <w:szCs w:val="20"/>
                <w:color w:val="auto"/>
              </w:rPr>
            </w:pPr>
            <w:r>
              <w:rPr>
                <w:rFonts w:ascii="Arial" w:cs="Arial" w:eastAsia="Arial" w:hAnsi="Arial"/>
                <w:sz w:val="17"/>
                <w:szCs w:val="17"/>
                <w:color w:val="0000FF"/>
                <w:w w:val="92"/>
              </w:rPr>
              <w:t>23,069</w:t>
            </w:r>
          </w:p>
        </w:tc>
        <w:tc>
          <w:tcPr>
            <w:tcW w:w="2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0"/>
        </w:trPr>
        <w:tc>
          <w:tcPr>
            <w:tcW w:w="20" w:type="dxa"/>
            <w:vAlign w:val="bottom"/>
          </w:tcPr>
          <w:p>
            <w:pPr>
              <w:spacing w:after="0"/>
              <w:rPr>
                <w:sz w:val="22"/>
                <w:szCs w:val="22"/>
                <w:color w:val="auto"/>
              </w:rPr>
            </w:pPr>
          </w:p>
        </w:tc>
        <w:tc>
          <w:tcPr>
            <w:tcW w:w="1520" w:type="dxa"/>
            <w:vAlign w:val="bottom"/>
            <w:gridSpan w:val="2"/>
            <w:vMerge w:val="restart"/>
          </w:tcPr>
          <w:p>
            <w:pPr>
              <w:ind w:left="60"/>
              <w:spacing w:after="0"/>
              <w:rPr>
                <w:sz w:val="20"/>
                <w:szCs w:val="20"/>
                <w:color w:val="auto"/>
              </w:rPr>
            </w:pPr>
            <w:r>
              <w:rPr>
                <w:rFonts w:ascii="Arial" w:cs="Arial" w:eastAsia="Arial" w:hAnsi="Arial"/>
                <w:sz w:val="17"/>
                <w:szCs w:val="17"/>
                <w:color w:val="0000FF"/>
              </w:rPr>
              <w:t>Common Stock</w:t>
            </w:r>
          </w:p>
        </w:tc>
        <w:tc>
          <w:tcPr>
            <w:tcW w:w="108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400" w:type="dxa"/>
            <w:vAlign w:val="bottom"/>
            <w:gridSpan w:val="3"/>
            <w:vMerge w:val="restart"/>
          </w:tcPr>
          <w:p>
            <w:pPr>
              <w:jc w:val="center"/>
              <w:ind w:left="10"/>
              <w:spacing w:after="0"/>
              <w:rPr>
                <w:sz w:val="20"/>
                <w:szCs w:val="20"/>
                <w:color w:val="auto"/>
              </w:rPr>
            </w:pPr>
            <w:r>
              <w:rPr>
                <w:rFonts w:ascii="Arial" w:cs="Arial" w:eastAsia="Arial" w:hAnsi="Arial"/>
                <w:sz w:val="17"/>
                <w:szCs w:val="17"/>
                <w:color w:val="0000FF"/>
                <w:w w:val="90"/>
              </w:rPr>
              <w:t>600.2314</w:t>
            </w:r>
            <w:r>
              <w:rPr>
                <w:rFonts w:ascii="Arial" w:cs="Arial" w:eastAsia="Arial" w:hAnsi="Arial"/>
                <w:sz w:val="22"/>
                <w:szCs w:val="22"/>
                <w:color w:val="008000"/>
                <w:w w:val="90"/>
                <w:vertAlign w:val="superscript"/>
              </w:rPr>
              <w:t>(2)</w:t>
            </w:r>
          </w:p>
        </w:tc>
        <w:tc>
          <w:tcPr>
            <w:tcW w:w="280" w:type="dxa"/>
            <w:vAlign w:val="bottom"/>
          </w:tcPr>
          <w:p>
            <w:pPr>
              <w:spacing w:after="0"/>
              <w:rPr>
                <w:sz w:val="22"/>
                <w:szCs w:val="22"/>
                <w:color w:val="auto"/>
              </w:rPr>
            </w:pPr>
          </w:p>
        </w:tc>
        <w:tc>
          <w:tcPr>
            <w:tcW w:w="700" w:type="dxa"/>
            <w:vAlign w:val="bottom"/>
            <w:vMerge w:val="restart"/>
          </w:tcPr>
          <w:p>
            <w:pPr>
              <w:ind w:left="120"/>
              <w:spacing w:after="0"/>
              <w:rPr>
                <w:sz w:val="20"/>
                <w:szCs w:val="20"/>
                <w:color w:val="auto"/>
              </w:rPr>
            </w:pPr>
            <w:r>
              <w:rPr>
                <w:rFonts w:ascii="Arial" w:cs="Arial" w:eastAsia="Arial" w:hAnsi="Arial"/>
                <w:sz w:val="17"/>
                <w:szCs w:val="17"/>
                <w:color w:val="0000FF"/>
              </w:rPr>
              <w:t>I</w:t>
            </w:r>
          </w:p>
        </w:tc>
        <w:tc>
          <w:tcPr>
            <w:tcW w:w="840" w:type="dxa"/>
            <w:vAlign w:val="bottom"/>
            <w:gridSpan w:val="3"/>
          </w:tcPr>
          <w:p>
            <w:pPr>
              <w:spacing w:after="0"/>
              <w:rPr>
                <w:sz w:val="20"/>
                <w:szCs w:val="20"/>
                <w:color w:val="auto"/>
              </w:rPr>
            </w:pPr>
            <w:r>
              <w:rPr>
                <w:rFonts w:ascii="Arial" w:cs="Arial" w:eastAsia="Arial" w:hAnsi="Arial"/>
                <w:sz w:val="17"/>
                <w:szCs w:val="17"/>
                <w:color w:val="0000FF"/>
              </w:rPr>
              <w:t>By Trust</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1520" w:type="dxa"/>
            <w:vAlign w:val="bottom"/>
            <w:gridSpan w:val="2"/>
            <w:vMerge w:val="continue"/>
          </w:tcPr>
          <w:p>
            <w:pPr>
              <w:spacing w:after="0"/>
              <w:rPr>
                <w:sz w:val="14"/>
                <w:szCs w:val="14"/>
                <w:color w:val="auto"/>
              </w:rPr>
            </w:pPr>
          </w:p>
        </w:tc>
        <w:tc>
          <w:tcPr>
            <w:tcW w:w="10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400" w:type="dxa"/>
            <w:vAlign w:val="bottom"/>
            <w:gridSpan w:val="3"/>
            <w:vMerge w:val="continue"/>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vMerge w:val="continue"/>
          </w:tcPr>
          <w:p>
            <w:pPr>
              <w:spacing w:after="0"/>
              <w:rPr>
                <w:sz w:val="14"/>
                <w:szCs w:val="14"/>
                <w:color w:val="auto"/>
              </w:rPr>
            </w:pPr>
          </w:p>
        </w:tc>
        <w:tc>
          <w:tcPr>
            <w:tcW w:w="840" w:type="dxa"/>
            <w:vAlign w:val="bottom"/>
            <w:gridSpan w:val="3"/>
            <w:vMerge w:val="restart"/>
          </w:tcPr>
          <w:p>
            <w:pPr>
              <w:spacing w:after="0"/>
              <w:rPr>
                <w:sz w:val="20"/>
                <w:szCs w:val="20"/>
                <w:color w:val="auto"/>
              </w:rPr>
            </w:pPr>
            <w:r>
              <w:rPr>
                <w:rFonts w:ascii="Arial" w:cs="Arial" w:eastAsia="Arial" w:hAnsi="Arial"/>
                <w:sz w:val="17"/>
                <w:szCs w:val="17"/>
                <w:color w:val="0000FF"/>
              </w:rPr>
              <w:t>401(k)</w:t>
            </w: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180" w:type="dxa"/>
            <w:vAlign w:val="bottom"/>
          </w:tcPr>
          <w:p>
            <w:pPr>
              <w:spacing w:after="0"/>
              <w:rPr>
                <w:sz w:val="4"/>
                <w:szCs w:val="4"/>
                <w:color w:val="auto"/>
              </w:rPr>
            </w:pPr>
          </w:p>
        </w:tc>
        <w:tc>
          <w:tcPr>
            <w:tcW w:w="760" w:type="dxa"/>
            <w:vAlign w:val="bottom"/>
          </w:tcPr>
          <w:p>
            <w:pPr>
              <w:spacing w:after="0"/>
              <w:rPr>
                <w:sz w:val="4"/>
                <w:szCs w:val="4"/>
                <w:color w:val="auto"/>
              </w:rPr>
            </w:pPr>
          </w:p>
        </w:tc>
        <w:tc>
          <w:tcPr>
            <w:tcW w:w="600" w:type="dxa"/>
            <w:vAlign w:val="bottom"/>
          </w:tcPr>
          <w:p>
            <w:pPr>
              <w:spacing w:after="0"/>
              <w:rPr>
                <w:sz w:val="4"/>
                <w:szCs w:val="4"/>
                <w:color w:val="auto"/>
              </w:rPr>
            </w:pPr>
          </w:p>
        </w:tc>
        <w:tc>
          <w:tcPr>
            <w:tcW w:w="340" w:type="dxa"/>
            <w:vAlign w:val="bottom"/>
          </w:tcPr>
          <w:p>
            <w:pPr>
              <w:spacing w:after="0"/>
              <w:rPr>
                <w:sz w:val="4"/>
                <w:szCs w:val="4"/>
                <w:color w:val="auto"/>
              </w:rPr>
            </w:pPr>
          </w:p>
        </w:tc>
        <w:tc>
          <w:tcPr>
            <w:tcW w:w="140" w:type="dxa"/>
            <w:vAlign w:val="bottom"/>
          </w:tcPr>
          <w:p>
            <w:pPr>
              <w:spacing w:after="0"/>
              <w:rPr>
                <w:sz w:val="4"/>
                <w:szCs w:val="4"/>
                <w:color w:val="auto"/>
              </w:rPr>
            </w:pPr>
          </w:p>
        </w:tc>
        <w:tc>
          <w:tcPr>
            <w:tcW w:w="660" w:type="dxa"/>
            <w:vAlign w:val="bottom"/>
          </w:tcPr>
          <w:p>
            <w:pPr>
              <w:spacing w:after="0"/>
              <w:rPr>
                <w:sz w:val="4"/>
                <w:szCs w:val="4"/>
                <w:color w:val="auto"/>
              </w:rPr>
            </w:pPr>
          </w:p>
        </w:tc>
        <w:tc>
          <w:tcPr>
            <w:tcW w:w="160" w:type="dxa"/>
            <w:vAlign w:val="bottom"/>
          </w:tcPr>
          <w:p>
            <w:pPr>
              <w:spacing w:after="0"/>
              <w:rPr>
                <w:sz w:val="4"/>
                <w:szCs w:val="4"/>
                <w:color w:val="auto"/>
              </w:rPr>
            </w:pPr>
          </w:p>
        </w:tc>
        <w:tc>
          <w:tcPr>
            <w:tcW w:w="580" w:type="dxa"/>
            <w:vAlign w:val="bottom"/>
          </w:tcPr>
          <w:p>
            <w:pPr>
              <w:spacing w:after="0"/>
              <w:rPr>
                <w:sz w:val="4"/>
                <w:szCs w:val="4"/>
                <w:color w:val="auto"/>
              </w:rPr>
            </w:pPr>
          </w:p>
        </w:tc>
        <w:tc>
          <w:tcPr>
            <w:tcW w:w="120" w:type="dxa"/>
            <w:vAlign w:val="bottom"/>
          </w:tcPr>
          <w:p>
            <w:pPr>
              <w:spacing w:after="0"/>
              <w:rPr>
                <w:sz w:val="4"/>
                <w:szCs w:val="4"/>
                <w:color w:val="auto"/>
              </w:rPr>
            </w:pPr>
          </w:p>
        </w:tc>
        <w:tc>
          <w:tcPr>
            <w:tcW w:w="580" w:type="dxa"/>
            <w:vAlign w:val="bottom"/>
          </w:tcPr>
          <w:p>
            <w:pPr>
              <w:spacing w:after="0"/>
              <w:rPr>
                <w:sz w:val="4"/>
                <w:szCs w:val="4"/>
                <w:color w:val="auto"/>
              </w:rPr>
            </w:pPr>
          </w:p>
        </w:tc>
        <w:tc>
          <w:tcPr>
            <w:tcW w:w="560" w:type="dxa"/>
            <w:vAlign w:val="bottom"/>
          </w:tcPr>
          <w:p>
            <w:pPr>
              <w:spacing w:after="0"/>
              <w:rPr>
                <w:sz w:val="4"/>
                <w:szCs w:val="4"/>
                <w:color w:val="auto"/>
              </w:rPr>
            </w:pPr>
          </w:p>
        </w:tc>
        <w:tc>
          <w:tcPr>
            <w:tcW w:w="140" w:type="dxa"/>
            <w:vAlign w:val="bottom"/>
          </w:tcPr>
          <w:p>
            <w:pPr>
              <w:spacing w:after="0"/>
              <w:rPr>
                <w:sz w:val="4"/>
                <w:szCs w:val="4"/>
                <w:color w:val="auto"/>
              </w:rPr>
            </w:pPr>
          </w:p>
        </w:tc>
        <w:tc>
          <w:tcPr>
            <w:tcW w:w="640" w:type="dxa"/>
            <w:vAlign w:val="bottom"/>
          </w:tcPr>
          <w:p>
            <w:pPr>
              <w:spacing w:after="0"/>
              <w:rPr>
                <w:sz w:val="4"/>
                <w:szCs w:val="4"/>
                <w:color w:val="auto"/>
              </w:rPr>
            </w:pPr>
          </w:p>
        </w:tc>
        <w:tc>
          <w:tcPr>
            <w:tcW w:w="620" w:type="dxa"/>
            <w:vAlign w:val="bottom"/>
          </w:tcPr>
          <w:p>
            <w:pPr>
              <w:spacing w:after="0"/>
              <w:rPr>
                <w:sz w:val="4"/>
                <w:szCs w:val="4"/>
                <w:color w:val="auto"/>
              </w:rPr>
            </w:pPr>
          </w:p>
        </w:tc>
        <w:tc>
          <w:tcPr>
            <w:tcW w:w="280" w:type="dxa"/>
            <w:vAlign w:val="bottom"/>
          </w:tcPr>
          <w:p>
            <w:pPr>
              <w:spacing w:after="0"/>
              <w:rPr>
                <w:sz w:val="4"/>
                <w:szCs w:val="4"/>
                <w:color w:val="auto"/>
              </w:rPr>
            </w:pPr>
          </w:p>
        </w:tc>
        <w:tc>
          <w:tcPr>
            <w:tcW w:w="700" w:type="dxa"/>
            <w:vAlign w:val="bottom"/>
          </w:tcPr>
          <w:p>
            <w:pPr>
              <w:spacing w:after="0"/>
              <w:rPr>
                <w:sz w:val="4"/>
                <w:szCs w:val="4"/>
                <w:color w:val="auto"/>
              </w:rPr>
            </w:pPr>
          </w:p>
        </w:tc>
        <w:tc>
          <w:tcPr>
            <w:tcW w:w="840" w:type="dxa"/>
            <w:vAlign w:val="bottom"/>
            <w:gridSpan w:val="3"/>
            <w:vMerge w:val="continue"/>
          </w:tcPr>
          <w:p>
            <w:pPr>
              <w:spacing w:after="0"/>
              <w:rPr>
                <w:sz w:val="4"/>
                <w:szCs w:val="4"/>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080" w:type="dxa"/>
            <w:vAlign w:val="bottom"/>
            <w:tcBorders>
              <w:bottom w:val="single" w:sz="8" w:color="2C2C2C"/>
            </w:tcBorders>
          </w:tcPr>
          <w:p>
            <w:pPr>
              <w:spacing w:after="0"/>
              <w:rPr>
                <w:sz w:val="5"/>
                <w:szCs w:val="5"/>
                <w:color w:val="auto"/>
              </w:rPr>
            </w:pPr>
          </w:p>
        </w:tc>
        <w:tc>
          <w:tcPr>
            <w:tcW w:w="118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120" w:type="dxa"/>
            <w:vAlign w:val="bottom"/>
            <w:gridSpan w:val="2"/>
          </w:tcPr>
          <w:p>
            <w:pPr>
              <w:spacing w:after="0"/>
              <w:rPr>
                <w:sz w:val="5"/>
                <w:szCs w:val="5"/>
                <w:color w:val="auto"/>
              </w:rPr>
            </w:pPr>
          </w:p>
        </w:tc>
        <w:tc>
          <w:tcPr>
            <w:tcW w:w="0" w:type="dxa"/>
            <w:vAlign w:val="bottom"/>
          </w:tcPr>
          <w:p>
            <w:pPr>
              <w:spacing w:after="0"/>
              <w:rPr>
                <w:sz w:val="1"/>
                <w:szCs w:val="1"/>
                <w:color w:val="auto"/>
              </w:rPr>
            </w:pPr>
          </w:p>
        </w:tc>
      </w:tr>
      <w:tr>
        <w:trPr>
          <w:trHeight w:val="260"/>
        </w:trPr>
        <w:tc>
          <w:tcPr>
            <w:tcW w:w="20" w:type="dxa"/>
            <w:vAlign w:val="bottom"/>
          </w:tcPr>
          <w:p>
            <w:pPr>
              <w:spacing w:after="0"/>
              <w:rPr>
                <w:sz w:val="22"/>
                <w:szCs w:val="22"/>
                <w:color w:val="auto"/>
              </w:rPr>
            </w:pPr>
          </w:p>
        </w:tc>
        <w:tc>
          <w:tcPr>
            <w:tcW w:w="1520" w:type="dxa"/>
            <w:vAlign w:val="bottom"/>
            <w:gridSpan w:val="2"/>
            <w:vMerge w:val="restart"/>
          </w:tcPr>
          <w:p>
            <w:pPr>
              <w:ind w:left="60"/>
              <w:spacing w:after="0"/>
              <w:rPr>
                <w:sz w:val="20"/>
                <w:szCs w:val="20"/>
                <w:color w:val="auto"/>
              </w:rPr>
            </w:pPr>
            <w:r>
              <w:rPr>
                <w:rFonts w:ascii="Arial" w:cs="Arial" w:eastAsia="Arial" w:hAnsi="Arial"/>
                <w:sz w:val="17"/>
                <w:szCs w:val="17"/>
                <w:color w:val="0000FF"/>
              </w:rPr>
              <w:t>Common Stock</w:t>
            </w:r>
          </w:p>
        </w:tc>
        <w:tc>
          <w:tcPr>
            <w:tcW w:w="108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400" w:type="dxa"/>
            <w:vAlign w:val="bottom"/>
            <w:gridSpan w:val="3"/>
            <w:vMerge w:val="restart"/>
          </w:tcPr>
          <w:p>
            <w:pPr>
              <w:jc w:val="center"/>
              <w:ind w:left="10"/>
              <w:spacing w:after="0"/>
              <w:rPr>
                <w:sz w:val="20"/>
                <w:szCs w:val="20"/>
                <w:color w:val="auto"/>
              </w:rPr>
            </w:pPr>
            <w:r>
              <w:rPr>
                <w:rFonts w:ascii="Arial" w:cs="Arial" w:eastAsia="Arial" w:hAnsi="Arial"/>
                <w:sz w:val="17"/>
                <w:szCs w:val="17"/>
                <w:color w:val="0000FF"/>
                <w:w w:val="85"/>
              </w:rPr>
              <w:t>25.2696</w:t>
            </w:r>
            <w:r>
              <w:rPr>
                <w:rFonts w:ascii="Arial" w:cs="Arial" w:eastAsia="Arial" w:hAnsi="Arial"/>
                <w:sz w:val="22"/>
                <w:szCs w:val="22"/>
                <w:color w:val="008000"/>
                <w:w w:val="85"/>
                <w:vertAlign w:val="superscript"/>
              </w:rPr>
              <w:t>(3)</w:t>
            </w:r>
          </w:p>
        </w:tc>
        <w:tc>
          <w:tcPr>
            <w:tcW w:w="280" w:type="dxa"/>
            <w:vAlign w:val="bottom"/>
          </w:tcPr>
          <w:p>
            <w:pPr>
              <w:spacing w:after="0"/>
              <w:rPr>
                <w:sz w:val="22"/>
                <w:szCs w:val="22"/>
                <w:color w:val="auto"/>
              </w:rPr>
            </w:pPr>
          </w:p>
        </w:tc>
        <w:tc>
          <w:tcPr>
            <w:tcW w:w="700" w:type="dxa"/>
            <w:vAlign w:val="bottom"/>
            <w:vMerge w:val="restart"/>
          </w:tcPr>
          <w:p>
            <w:pPr>
              <w:ind w:left="120"/>
              <w:spacing w:after="0"/>
              <w:rPr>
                <w:sz w:val="20"/>
                <w:szCs w:val="20"/>
                <w:color w:val="auto"/>
              </w:rPr>
            </w:pPr>
            <w:r>
              <w:rPr>
                <w:rFonts w:ascii="Arial" w:cs="Arial" w:eastAsia="Arial" w:hAnsi="Arial"/>
                <w:sz w:val="17"/>
                <w:szCs w:val="17"/>
                <w:color w:val="0000FF"/>
              </w:rPr>
              <w:t>I</w:t>
            </w:r>
          </w:p>
        </w:tc>
        <w:tc>
          <w:tcPr>
            <w:tcW w:w="840" w:type="dxa"/>
            <w:vAlign w:val="bottom"/>
            <w:gridSpan w:val="3"/>
          </w:tcPr>
          <w:p>
            <w:pPr>
              <w:spacing w:after="0"/>
              <w:rPr>
                <w:sz w:val="20"/>
                <w:szCs w:val="20"/>
                <w:color w:val="auto"/>
              </w:rPr>
            </w:pPr>
            <w:r>
              <w:rPr>
                <w:rFonts w:ascii="Arial" w:cs="Arial" w:eastAsia="Arial" w:hAnsi="Arial"/>
                <w:sz w:val="17"/>
                <w:szCs w:val="17"/>
                <w:color w:val="0000FF"/>
              </w:rPr>
              <w:t>By Trust</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1520" w:type="dxa"/>
            <w:vAlign w:val="bottom"/>
            <w:gridSpan w:val="2"/>
            <w:vMerge w:val="continue"/>
          </w:tcPr>
          <w:p>
            <w:pPr>
              <w:spacing w:after="0"/>
              <w:rPr>
                <w:sz w:val="14"/>
                <w:szCs w:val="14"/>
                <w:color w:val="auto"/>
              </w:rPr>
            </w:pPr>
          </w:p>
        </w:tc>
        <w:tc>
          <w:tcPr>
            <w:tcW w:w="10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400" w:type="dxa"/>
            <w:vAlign w:val="bottom"/>
            <w:gridSpan w:val="3"/>
            <w:vMerge w:val="continue"/>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vMerge w:val="continue"/>
          </w:tcPr>
          <w:p>
            <w:pPr>
              <w:spacing w:after="0"/>
              <w:rPr>
                <w:sz w:val="14"/>
                <w:szCs w:val="14"/>
                <w:color w:val="auto"/>
              </w:rPr>
            </w:pPr>
          </w:p>
        </w:tc>
        <w:tc>
          <w:tcPr>
            <w:tcW w:w="840" w:type="dxa"/>
            <w:vAlign w:val="bottom"/>
            <w:gridSpan w:val="3"/>
            <w:vMerge w:val="restart"/>
          </w:tcPr>
          <w:p>
            <w:pPr>
              <w:spacing w:after="0"/>
              <w:rPr>
                <w:sz w:val="20"/>
                <w:szCs w:val="20"/>
                <w:color w:val="auto"/>
              </w:rPr>
            </w:pPr>
            <w:r>
              <w:rPr>
                <w:rFonts w:ascii="Arial" w:cs="Arial" w:eastAsia="Arial" w:hAnsi="Arial"/>
                <w:sz w:val="17"/>
                <w:szCs w:val="17"/>
                <w:color w:val="0000FF"/>
              </w:rPr>
              <w:t>PS</w:t>
            </w: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180" w:type="dxa"/>
            <w:vAlign w:val="bottom"/>
          </w:tcPr>
          <w:p>
            <w:pPr>
              <w:spacing w:after="0"/>
              <w:rPr>
                <w:sz w:val="4"/>
                <w:szCs w:val="4"/>
                <w:color w:val="auto"/>
              </w:rPr>
            </w:pPr>
          </w:p>
        </w:tc>
        <w:tc>
          <w:tcPr>
            <w:tcW w:w="760" w:type="dxa"/>
            <w:vAlign w:val="bottom"/>
          </w:tcPr>
          <w:p>
            <w:pPr>
              <w:spacing w:after="0"/>
              <w:rPr>
                <w:sz w:val="4"/>
                <w:szCs w:val="4"/>
                <w:color w:val="auto"/>
              </w:rPr>
            </w:pPr>
          </w:p>
        </w:tc>
        <w:tc>
          <w:tcPr>
            <w:tcW w:w="600" w:type="dxa"/>
            <w:vAlign w:val="bottom"/>
          </w:tcPr>
          <w:p>
            <w:pPr>
              <w:spacing w:after="0"/>
              <w:rPr>
                <w:sz w:val="4"/>
                <w:szCs w:val="4"/>
                <w:color w:val="auto"/>
              </w:rPr>
            </w:pPr>
          </w:p>
        </w:tc>
        <w:tc>
          <w:tcPr>
            <w:tcW w:w="340" w:type="dxa"/>
            <w:vAlign w:val="bottom"/>
          </w:tcPr>
          <w:p>
            <w:pPr>
              <w:spacing w:after="0"/>
              <w:rPr>
                <w:sz w:val="4"/>
                <w:szCs w:val="4"/>
                <w:color w:val="auto"/>
              </w:rPr>
            </w:pPr>
          </w:p>
        </w:tc>
        <w:tc>
          <w:tcPr>
            <w:tcW w:w="140" w:type="dxa"/>
            <w:vAlign w:val="bottom"/>
          </w:tcPr>
          <w:p>
            <w:pPr>
              <w:spacing w:after="0"/>
              <w:rPr>
                <w:sz w:val="4"/>
                <w:szCs w:val="4"/>
                <w:color w:val="auto"/>
              </w:rPr>
            </w:pPr>
          </w:p>
        </w:tc>
        <w:tc>
          <w:tcPr>
            <w:tcW w:w="660" w:type="dxa"/>
            <w:vAlign w:val="bottom"/>
          </w:tcPr>
          <w:p>
            <w:pPr>
              <w:spacing w:after="0"/>
              <w:rPr>
                <w:sz w:val="4"/>
                <w:szCs w:val="4"/>
                <w:color w:val="auto"/>
              </w:rPr>
            </w:pPr>
          </w:p>
        </w:tc>
        <w:tc>
          <w:tcPr>
            <w:tcW w:w="160" w:type="dxa"/>
            <w:vAlign w:val="bottom"/>
          </w:tcPr>
          <w:p>
            <w:pPr>
              <w:spacing w:after="0"/>
              <w:rPr>
                <w:sz w:val="4"/>
                <w:szCs w:val="4"/>
                <w:color w:val="auto"/>
              </w:rPr>
            </w:pPr>
          </w:p>
        </w:tc>
        <w:tc>
          <w:tcPr>
            <w:tcW w:w="580" w:type="dxa"/>
            <w:vAlign w:val="bottom"/>
          </w:tcPr>
          <w:p>
            <w:pPr>
              <w:spacing w:after="0"/>
              <w:rPr>
                <w:sz w:val="4"/>
                <w:szCs w:val="4"/>
                <w:color w:val="auto"/>
              </w:rPr>
            </w:pPr>
          </w:p>
        </w:tc>
        <w:tc>
          <w:tcPr>
            <w:tcW w:w="120" w:type="dxa"/>
            <w:vAlign w:val="bottom"/>
          </w:tcPr>
          <w:p>
            <w:pPr>
              <w:spacing w:after="0"/>
              <w:rPr>
                <w:sz w:val="4"/>
                <w:szCs w:val="4"/>
                <w:color w:val="auto"/>
              </w:rPr>
            </w:pPr>
          </w:p>
        </w:tc>
        <w:tc>
          <w:tcPr>
            <w:tcW w:w="580" w:type="dxa"/>
            <w:vAlign w:val="bottom"/>
          </w:tcPr>
          <w:p>
            <w:pPr>
              <w:spacing w:after="0"/>
              <w:rPr>
                <w:sz w:val="4"/>
                <w:szCs w:val="4"/>
                <w:color w:val="auto"/>
              </w:rPr>
            </w:pPr>
          </w:p>
        </w:tc>
        <w:tc>
          <w:tcPr>
            <w:tcW w:w="560" w:type="dxa"/>
            <w:vAlign w:val="bottom"/>
          </w:tcPr>
          <w:p>
            <w:pPr>
              <w:spacing w:after="0"/>
              <w:rPr>
                <w:sz w:val="4"/>
                <w:szCs w:val="4"/>
                <w:color w:val="auto"/>
              </w:rPr>
            </w:pPr>
          </w:p>
        </w:tc>
        <w:tc>
          <w:tcPr>
            <w:tcW w:w="140" w:type="dxa"/>
            <w:vAlign w:val="bottom"/>
          </w:tcPr>
          <w:p>
            <w:pPr>
              <w:spacing w:after="0"/>
              <w:rPr>
                <w:sz w:val="4"/>
                <w:szCs w:val="4"/>
                <w:color w:val="auto"/>
              </w:rPr>
            </w:pPr>
          </w:p>
        </w:tc>
        <w:tc>
          <w:tcPr>
            <w:tcW w:w="640" w:type="dxa"/>
            <w:vAlign w:val="bottom"/>
          </w:tcPr>
          <w:p>
            <w:pPr>
              <w:spacing w:after="0"/>
              <w:rPr>
                <w:sz w:val="4"/>
                <w:szCs w:val="4"/>
                <w:color w:val="auto"/>
              </w:rPr>
            </w:pPr>
          </w:p>
        </w:tc>
        <w:tc>
          <w:tcPr>
            <w:tcW w:w="620" w:type="dxa"/>
            <w:vAlign w:val="bottom"/>
          </w:tcPr>
          <w:p>
            <w:pPr>
              <w:spacing w:after="0"/>
              <w:rPr>
                <w:sz w:val="4"/>
                <w:szCs w:val="4"/>
                <w:color w:val="auto"/>
              </w:rPr>
            </w:pPr>
          </w:p>
        </w:tc>
        <w:tc>
          <w:tcPr>
            <w:tcW w:w="280" w:type="dxa"/>
            <w:vAlign w:val="bottom"/>
          </w:tcPr>
          <w:p>
            <w:pPr>
              <w:spacing w:after="0"/>
              <w:rPr>
                <w:sz w:val="4"/>
                <w:szCs w:val="4"/>
                <w:color w:val="auto"/>
              </w:rPr>
            </w:pPr>
          </w:p>
        </w:tc>
        <w:tc>
          <w:tcPr>
            <w:tcW w:w="700" w:type="dxa"/>
            <w:vAlign w:val="bottom"/>
          </w:tcPr>
          <w:p>
            <w:pPr>
              <w:spacing w:after="0"/>
              <w:rPr>
                <w:sz w:val="4"/>
                <w:szCs w:val="4"/>
                <w:color w:val="auto"/>
              </w:rPr>
            </w:pPr>
          </w:p>
        </w:tc>
        <w:tc>
          <w:tcPr>
            <w:tcW w:w="840" w:type="dxa"/>
            <w:vAlign w:val="bottom"/>
            <w:gridSpan w:val="3"/>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02"/>
        </w:trPr>
        <w:tc>
          <w:tcPr>
            <w:tcW w:w="2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800" w:type="dxa"/>
            <w:vAlign w:val="bottom"/>
            <w:tcBorders>
              <w:bottom w:val="single" w:sz="8" w:color="2C2C2C"/>
            </w:tcBorders>
          </w:tcPr>
          <w:p>
            <w:pPr>
              <w:spacing w:after="0"/>
              <w:rPr>
                <w:sz w:val="8"/>
                <w:szCs w:val="8"/>
                <w:color w:val="auto"/>
              </w:rPr>
            </w:pPr>
          </w:p>
        </w:tc>
        <w:tc>
          <w:tcPr>
            <w:tcW w:w="1080" w:type="dxa"/>
            <w:vAlign w:val="bottom"/>
            <w:tcBorders>
              <w:bottom w:val="single" w:sz="8" w:color="2C2C2C"/>
            </w:tcBorders>
          </w:tcPr>
          <w:p>
            <w:pPr>
              <w:spacing w:after="0"/>
              <w:rPr>
                <w:sz w:val="8"/>
                <w:szCs w:val="8"/>
                <w:color w:val="auto"/>
              </w:rPr>
            </w:pPr>
          </w:p>
        </w:tc>
        <w:tc>
          <w:tcPr>
            <w:tcW w:w="3020" w:type="dxa"/>
            <w:vAlign w:val="bottom"/>
            <w:tcBorders>
              <w:bottom w:val="single" w:sz="8" w:color="2C2C2C"/>
            </w:tcBorders>
            <w:gridSpan w:val="5"/>
          </w:tcPr>
          <w:p>
            <w:pPr>
              <w:spacing w:after="0"/>
              <w:rPr>
                <w:sz w:val="8"/>
                <w:szCs w:val="8"/>
                <w:color w:val="auto"/>
              </w:rPr>
            </w:pPr>
          </w:p>
        </w:tc>
        <w:tc>
          <w:tcPr>
            <w:tcW w:w="2800" w:type="dxa"/>
            <w:vAlign w:val="bottom"/>
            <w:tcBorders>
              <w:bottom w:val="single" w:sz="8" w:color="2C2C2C"/>
            </w:tcBorders>
            <w:gridSpan w:val="7"/>
          </w:tcPr>
          <w:p>
            <w:pPr>
              <w:spacing w:after="0"/>
              <w:rPr>
                <w:sz w:val="8"/>
                <w:szCs w:val="8"/>
                <w:color w:val="auto"/>
              </w:rPr>
            </w:pPr>
          </w:p>
        </w:tc>
        <w:tc>
          <w:tcPr>
            <w:tcW w:w="64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3"/>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1080" w:type="dxa"/>
            <w:vAlign w:val="bottom"/>
            <w:tcBorders>
              <w:top w:val="single" w:sz="8" w:color="2C2C2C"/>
            </w:tcBorders>
          </w:tcPr>
          <w:p>
            <w:pPr>
              <w:spacing w:after="0"/>
              <w:rPr>
                <w:sz w:val="19"/>
                <w:szCs w:val="19"/>
                <w:color w:val="auto"/>
              </w:rPr>
            </w:pPr>
          </w:p>
        </w:tc>
        <w:tc>
          <w:tcPr>
            <w:tcW w:w="6460" w:type="dxa"/>
            <w:vAlign w:val="bottom"/>
            <w:tcBorders>
              <w:top w:val="single" w:sz="8" w:color="2C2C2C"/>
            </w:tcBorders>
            <w:gridSpan w:val="13"/>
          </w:tcPr>
          <w:p>
            <w:pPr>
              <w:ind w:lef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2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680" w:type="dxa"/>
            <w:vAlign w:val="bottom"/>
            <w:gridSpan w:val="11"/>
          </w:tcPr>
          <w:p>
            <w:pPr>
              <w:jc w:val="right"/>
              <w:ind w:right="53"/>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gridSpan w:val="2"/>
          </w:tcPr>
          <w:p>
            <w:pPr>
              <w:spacing w:after="0"/>
              <w:rPr>
                <w:sz w:val="4"/>
                <w:szCs w:val="4"/>
                <w:color w:val="auto"/>
              </w:rPr>
            </w:pPr>
          </w:p>
        </w:tc>
        <w:tc>
          <w:tcPr>
            <w:tcW w:w="1540" w:type="dxa"/>
            <w:vAlign w:val="bottom"/>
            <w:tcBorders>
              <w:bottom w:val="single" w:sz="8" w:color="2C2C2C"/>
            </w:tcBorders>
            <w:gridSpan w:val="4"/>
          </w:tcPr>
          <w:p>
            <w:pPr>
              <w:spacing w:after="0"/>
              <w:rPr>
                <w:sz w:val="4"/>
                <w:szCs w:val="4"/>
                <w:color w:val="auto"/>
              </w:rPr>
            </w:pPr>
          </w:p>
        </w:tc>
        <w:tc>
          <w:tcPr>
            <w:tcW w:w="1260" w:type="dxa"/>
            <w:vAlign w:val="bottom"/>
            <w:tcBorders>
              <w:bottom w:val="single" w:sz="8" w:color="2C2C2C"/>
            </w:tcBorders>
            <w:gridSpan w:val="3"/>
          </w:tcPr>
          <w:p>
            <w:pPr>
              <w:spacing w:after="0"/>
              <w:rPr>
                <w:sz w:val="4"/>
                <w:szCs w:val="4"/>
                <w:color w:val="auto"/>
              </w:rPr>
            </w:pPr>
          </w:p>
        </w:tc>
        <w:tc>
          <w:tcPr>
            <w:tcW w:w="78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8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940" w:type="dxa"/>
            <w:vAlign w:val="bottom"/>
            <w:gridSpan w:val="2"/>
          </w:tcPr>
          <w:p>
            <w:pPr>
              <w:ind w:left="16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4"/>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126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 Amount</w:t>
            </w:r>
          </w:p>
        </w:tc>
        <w:tc>
          <w:tcPr>
            <w:tcW w:w="78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Date</w:t>
            </w: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Execution Date,</w:t>
            </w:r>
          </w:p>
        </w:tc>
        <w:tc>
          <w:tcPr>
            <w:tcW w:w="760" w:type="dxa"/>
            <w:vAlign w:val="bottom"/>
          </w:tcPr>
          <w:p>
            <w:pPr>
              <w:ind w:left="60"/>
              <w:spacing w:after="0" w:line="134" w:lineRule="exact"/>
              <w:rPr>
                <w:sz w:val="20"/>
                <w:szCs w:val="20"/>
                <w:color w:val="auto"/>
              </w:rPr>
            </w:pPr>
            <w:r>
              <w:rPr>
                <w:rFonts w:ascii="Arial" w:cs="Arial" w:eastAsia="Arial" w:hAnsi="Arial"/>
                <w:sz w:val="12"/>
                <w:szCs w:val="12"/>
                <w:b w:val="1"/>
                <w:bCs w:val="1"/>
                <w:color w:val="auto"/>
                <w:w w:val="99"/>
              </w:rPr>
              <w:t>Transaction</w:t>
            </w:r>
          </w:p>
        </w:tc>
        <w:tc>
          <w:tcPr>
            <w:tcW w:w="600" w:type="dxa"/>
            <w:vAlign w:val="bottom"/>
          </w:tcPr>
          <w:p>
            <w:pPr>
              <w:ind w:left="160"/>
              <w:spacing w:after="0" w:line="134"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960" w:type="dxa"/>
            <w:vAlign w:val="bottom"/>
            <w:gridSpan w:val="3"/>
          </w:tcPr>
          <w:p>
            <w:pPr>
              <w:ind w:left="40"/>
              <w:spacing w:after="0" w:line="134" w:lineRule="exact"/>
              <w:rPr>
                <w:sz w:val="20"/>
                <w:szCs w:val="20"/>
                <w:color w:val="auto"/>
              </w:rPr>
            </w:pPr>
            <w:r>
              <w:rPr>
                <w:rFonts w:ascii="Arial" w:cs="Arial" w:eastAsia="Arial" w:hAnsi="Arial"/>
                <w:sz w:val="12"/>
                <w:szCs w:val="12"/>
                <w:b w:val="1"/>
                <w:bCs w:val="1"/>
                <w:color w:val="auto"/>
              </w:rPr>
              <w:t>Expiration Date</w:t>
            </w:r>
          </w:p>
        </w:tc>
        <w:tc>
          <w:tcPr>
            <w:tcW w:w="580" w:type="dxa"/>
            <w:vAlign w:val="bottom"/>
          </w:tcPr>
          <w:p>
            <w:pPr>
              <w:spacing w:after="0"/>
              <w:rPr>
                <w:sz w:val="11"/>
                <w:szCs w:val="11"/>
                <w:color w:val="auto"/>
              </w:rPr>
            </w:pPr>
          </w:p>
        </w:tc>
        <w:tc>
          <w:tcPr>
            <w:tcW w:w="1260" w:type="dxa"/>
            <w:vAlign w:val="bottom"/>
            <w:gridSpan w:val="3"/>
          </w:tcPr>
          <w:p>
            <w:pPr>
              <w:ind w:left="60"/>
              <w:spacing w:after="0" w:line="134" w:lineRule="exact"/>
              <w:rPr>
                <w:sz w:val="20"/>
                <w:szCs w:val="20"/>
                <w:color w:val="auto"/>
              </w:rPr>
            </w:pPr>
            <w:r>
              <w:rPr>
                <w:rFonts w:ascii="Arial" w:cs="Arial" w:eastAsia="Arial" w:hAnsi="Arial"/>
                <w:sz w:val="12"/>
                <w:szCs w:val="12"/>
                <w:b w:val="1"/>
                <w:bCs w:val="1"/>
                <w:color w:val="auto"/>
              </w:rPr>
              <w:t>of Securities</w:t>
            </w:r>
          </w:p>
        </w:tc>
        <w:tc>
          <w:tcPr>
            <w:tcW w:w="78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6"/>
              </w:rPr>
              <w:t>Ownership</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9"/>
              </w:rPr>
              <w:t>(Month/Day/Year)</w:t>
            </w: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if any</w:t>
            </w:r>
          </w:p>
        </w:tc>
        <w:tc>
          <w:tcPr>
            <w:tcW w:w="7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Code (Instr.</w:t>
            </w:r>
          </w:p>
        </w:tc>
        <w:tc>
          <w:tcPr>
            <w:tcW w:w="940" w:type="dxa"/>
            <w:vAlign w:val="bottom"/>
            <w:gridSpan w:val="2"/>
          </w:tcPr>
          <w:p>
            <w:pPr>
              <w:ind w:left="160"/>
              <w:spacing w:after="0" w:line="134"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4"/>
          </w:tcPr>
          <w:p>
            <w:pPr>
              <w:ind w:left="40"/>
              <w:spacing w:after="0" w:line="134" w:lineRule="exact"/>
              <w:rPr>
                <w:sz w:val="20"/>
                <w:szCs w:val="20"/>
                <w:color w:val="auto"/>
              </w:rPr>
            </w:pPr>
            <w:r>
              <w:rPr>
                <w:rFonts w:ascii="Arial" w:cs="Arial" w:eastAsia="Arial" w:hAnsi="Arial"/>
                <w:sz w:val="12"/>
                <w:szCs w:val="12"/>
                <w:b w:val="1"/>
                <w:bCs w:val="1"/>
                <w:color w:val="auto"/>
              </w:rPr>
              <w:t>(Month/Day/Year)</w:t>
            </w:r>
          </w:p>
        </w:tc>
        <w:tc>
          <w:tcPr>
            <w:tcW w:w="70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w w:val="98"/>
              </w:rPr>
              <w:t>Underlying</w:t>
            </w:r>
          </w:p>
        </w:tc>
        <w:tc>
          <w:tcPr>
            <w:tcW w:w="560" w:type="dxa"/>
            <w:vAlign w:val="bottom"/>
          </w:tcPr>
          <w:p>
            <w:pPr>
              <w:spacing w:after="0"/>
              <w:rPr>
                <w:sz w:val="11"/>
                <w:szCs w:val="11"/>
                <w:color w:val="auto"/>
              </w:rPr>
            </w:pPr>
          </w:p>
        </w:tc>
        <w:tc>
          <w:tcPr>
            <w:tcW w:w="78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(Month/Day/Year)</w:t>
            </w:r>
          </w:p>
        </w:tc>
        <w:tc>
          <w:tcPr>
            <w:tcW w:w="7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8)</w:t>
            </w:r>
          </w:p>
        </w:tc>
        <w:tc>
          <w:tcPr>
            <w:tcW w:w="940" w:type="dxa"/>
            <w:vAlign w:val="bottom"/>
            <w:gridSpan w:val="2"/>
          </w:tcPr>
          <w:p>
            <w:pPr>
              <w:ind w:left="160"/>
              <w:spacing w:after="0" w:line="134"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60" w:type="dxa"/>
            <w:vAlign w:val="bottom"/>
            <w:gridSpan w:val="3"/>
          </w:tcPr>
          <w:p>
            <w:pPr>
              <w:ind w:left="60"/>
              <w:spacing w:after="0" w:line="134" w:lineRule="exact"/>
              <w:rPr>
                <w:sz w:val="20"/>
                <w:szCs w:val="20"/>
                <w:color w:val="auto"/>
              </w:rPr>
            </w:pPr>
            <w:r>
              <w:rPr>
                <w:rFonts w:ascii="Arial" w:cs="Arial" w:eastAsia="Arial" w:hAnsi="Arial"/>
                <w:sz w:val="12"/>
                <w:szCs w:val="12"/>
                <w:b w:val="1"/>
                <w:bCs w:val="1"/>
                <w:color w:val="auto"/>
              </w:rPr>
              <w:t>Derivative Security</w:t>
            </w:r>
          </w:p>
        </w:tc>
        <w:tc>
          <w:tcPr>
            <w:tcW w:w="78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Beneficially</w:t>
            </w: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40" w:type="dxa"/>
            <w:vAlign w:val="bottom"/>
            <w:gridSpan w:val="2"/>
          </w:tcPr>
          <w:p>
            <w:pPr>
              <w:ind w:left="160"/>
              <w:spacing w:after="0" w:line="134"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60" w:type="dxa"/>
            <w:vAlign w:val="bottom"/>
            <w:gridSpan w:val="3"/>
          </w:tcPr>
          <w:p>
            <w:pPr>
              <w:ind w:left="60"/>
              <w:spacing w:after="0" w:line="134" w:lineRule="exact"/>
              <w:rPr>
                <w:sz w:val="20"/>
                <w:szCs w:val="20"/>
                <w:color w:val="auto"/>
              </w:rPr>
            </w:pPr>
            <w:r>
              <w:rPr>
                <w:rFonts w:ascii="Arial" w:cs="Arial" w:eastAsia="Arial" w:hAnsi="Arial"/>
                <w:sz w:val="12"/>
                <w:szCs w:val="12"/>
                <w:b w:val="1"/>
                <w:bCs w:val="1"/>
                <w:color w:val="auto"/>
              </w:rPr>
              <w:t>(Instr. 3 and 4)</w:t>
            </w: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or Indirect</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0" w:type="dxa"/>
            <w:vAlign w:val="bottom"/>
          </w:tcPr>
          <w:p>
            <w:pPr>
              <w:ind w:left="160"/>
              <w:spacing w:after="0" w:line="134" w:lineRule="exact"/>
              <w:rPr>
                <w:sz w:val="20"/>
                <w:szCs w:val="20"/>
                <w:color w:val="auto"/>
              </w:rPr>
            </w:pPr>
            <w:r>
              <w:rPr>
                <w:rFonts w:ascii="Arial" w:cs="Arial" w:eastAsia="Arial" w:hAnsi="Arial"/>
                <w:sz w:val="12"/>
                <w:szCs w:val="12"/>
                <w:b w:val="1"/>
                <w:bCs w:val="1"/>
                <w:color w:val="auto"/>
              </w:rPr>
              <w:t>(A) or</w:t>
            </w: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Following</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6"/>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40" w:type="dxa"/>
            <w:vAlign w:val="bottom"/>
            <w:gridSpan w:val="2"/>
          </w:tcPr>
          <w:p>
            <w:pPr>
              <w:ind w:left="160"/>
              <w:spacing w:after="0" w:line="134"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40" w:type="dxa"/>
            <w:vAlign w:val="bottom"/>
            <w:gridSpan w:val="2"/>
          </w:tcPr>
          <w:p>
            <w:pPr>
              <w:ind w:left="160"/>
              <w:spacing w:after="0" w:line="134" w:lineRule="exact"/>
              <w:rPr>
                <w:sz w:val="20"/>
                <w:szCs w:val="20"/>
                <w:color w:val="auto"/>
              </w:rPr>
            </w:pPr>
            <w:r>
              <w:rPr>
                <w:rFonts w:ascii="Arial" w:cs="Arial" w:eastAsia="Arial" w:hAnsi="Arial"/>
                <w:sz w:val="12"/>
                <w:szCs w:val="12"/>
                <w:b w:val="1"/>
                <w:bCs w:val="1"/>
                <w:color w:val="auto"/>
              </w:rPr>
              <w:t>of (D) (Instr.</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40" w:type="dxa"/>
            <w:vAlign w:val="bottom"/>
            <w:gridSpan w:val="2"/>
          </w:tcPr>
          <w:p>
            <w:pPr>
              <w:ind w:left="160"/>
              <w:spacing w:after="0"/>
              <w:rPr>
                <w:sz w:val="20"/>
                <w:szCs w:val="20"/>
                <w:color w:val="auto"/>
              </w:rPr>
            </w:pPr>
            <w:r>
              <w:rPr>
                <w:rFonts w:ascii="Arial" w:cs="Arial" w:eastAsia="Arial" w:hAnsi="Arial"/>
                <w:sz w:val="12"/>
                <w:szCs w:val="12"/>
                <w:b w:val="1"/>
                <w:bCs w:val="1"/>
                <w:color w:val="auto"/>
              </w:rPr>
              <w:t>3, 4 and 5)</w:t>
            </w: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20" w:type="dxa"/>
            <w:vAlign w:val="bottom"/>
          </w:tcPr>
          <w:p>
            <w:pPr>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180" w:type="dxa"/>
            <w:vAlign w:val="bottom"/>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140" w:type="dxa"/>
            <w:vAlign w:val="bottom"/>
          </w:tcPr>
          <w:p>
            <w:pPr>
              <w:spacing w:after="0"/>
              <w:rPr>
                <w:sz w:val="4"/>
                <w:szCs w:val="4"/>
                <w:color w:val="auto"/>
              </w:rPr>
            </w:pPr>
          </w:p>
        </w:tc>
        <w:tc>
          <w:tcPr>
            <w:tcW w:w="640" w:type="dxa"/>
            <w:vAlign w:val="bottom"/>
          </w:tcPr>
          <w:p>
            <w:pPr>
              <w:spacing w:after="0"/>
              <w:rPr>
                <w:sz w:val="4"/>
                <w:szCs w:val="4"/>
                <w:color w:val="auto"/>
              </w:rPr>
            </w:pPr>
          </w:p>
        </w:tc>
        <w:tc>
          <w:tcPr>
            <w:tcW w:w="620" w:type="dxa"/>
            <w:vAlign w:val="bottom"/>
          </w:tcPr>
          <w:p>
            <w:pPr>
              <w:spacing w:after="0"/>
              <w:rPr>
                <w:sz w:val="4"/>
                <w:szCs w:val="4"/>
                <w:color w:val="auto"/>
              </w:rPr>
            </w:pPr>
          </w:p>
        </w:tc>
        <w:tc>
          <w:tcPr>
            <w:tcW w:w="280" w:type="dxa"/>
            <w:vAlign w:val="bottom"/>
          </w:tcPr>
          <w:p>
            <w:pPr>
              <w:spacing w:after="0"/>
              <w:rPr>
                <w:sz w:val="4"/>
                <w:szCs w:val="4"/>
                <w:color w:val="auto"/>
              </w:rPr>
            </w:pPr>
          </w:p>
        </w:tc>
        <w:tc>
          <w:tcPr>
            <w:tcW w:w="70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56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60" w:type="dxa"/>
            <w:vAlign w:val="bottom"/>
          </w:tcPr>
          <w:p>
            <w:pPr>
              <w:spacing w:after="0" w:line="134" w:lineRule="exact"/>
              <w:rPr>
                <w:sz w:val="20"/>
                <w:szCs w:val="20"/>
                <w:color w:val="auto"/>
              </w:rPr>
            </w:pPr>
            <w:r>
              <w:rPr>
                <w:rFonts w:ascii="Arial" w:cs="Arial" w:eastAsia="Arial" w:hAnsi="Arial"/>
                <w:sz w:val="12"/>
                <w:szCs w:val="12"/>
                <w:b w:val="1"/>
                <w:bCs w:val="1"/>
                <w:color w:val="auto"/>
              </w:rPr>
              <w:t>or</w:t>
            </w: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60" w:type="dxa"/>
            <w:vAlign w:val="bottom"/>
          </w:tcPr>
          <w:p>
            <w:pPr>
              <w:spacing w:after="0" w:line="134" w:lineRule="exact"/>
              <w:rPr>
                <w:sz w:val="20"/>
                <w:szCs w:val="20"/>
                <w:color w:val="auto"/>
              </w:rPr>
            </w:pPr>
            <w:r>
              <w:rPr>
                <w:rFonts w:ascii="Arial" w:cs="Arial" w:eastAsia="Arial" w:hAnsi="Arial"/>
                <w:sz w:val="12"/>
                <w:szCs w:val="12"/>
                <w:b w:val="1"/>
                <w:bCs w:val="1"/>
                <w:color w:val="auto"/>
              </w:rPr>
              <w:t>Number</w:t>
            </w: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0" w:type="dxa"/>
            <w:vAlign w:val="bottom"/>
            <w:gridSpan w:val="2"/>
          </w:tcPr>
          <w:p>
            <w:pPr>
              <w:ind w:left="40"/>
              <w:spacing w:after="0" w:line="134" w:lineRule="exact"/>
              <w:rPr>
                <w:sz w:val="20"/>
                <w:szCs w:val="20"/>
                <w:color w:val="auto"/>
              </w:rPr>
            </w:pPr>
            <w:r>
              <w:rPr>
                <w:rFonts w:ascii="Arial" w:cs="Arial" w:eastAsia="Arial" w:hAnsi="Arial"/>
                <w:sz w:val="12"/>
                <w:szCs w:val="12"/>
                <w:b w:val="1"/>
                <w:bCs w:val="1"/>
                <w:color w:val="auto"/>
              </w:rPr>
              <w:t>Date</w:t>
            </w:r>
          </w:p>
        </w:tc>
        <w:tc>
          <w:tcPr>
            <w:tcW w:w="74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Expiration</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60" w:type="dxa"/>
            <w:vAlign w:val="bottom"/>
          </w:tcPr>
          <w:p>
            <w:pPr>
              <w:spacing w:after="0" w:line="134" w:lineRule="exact"/>
              <w:rPr>
                <w:sz w:val="20"/>
                <w:szCs w:val="20"/>
                <w:color w:val="auto"/>
              </w:rPr>
            </w:pPr>
            <w:r>
              <w:rPr>
                <w:rFonts w:ascii="Arial" w:cs="Arial" w:eastAsia="Arial" w:hAnsi="Arial"/>
                <w:sz w:val="12"/>
                <w:szCs w:val="12"/>
                <w:b w:val="1"/>
                <w:bCs w:val="1"/>
                <w:color w:val="auto"/>
              </w:rPr>
              <w:t>of</w:t>
            </w: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600" w:type="dxa"/>
            <w:vAlign w:val="bottom"/>
          </w:tcPr>
          <w:p>
            <w:pPr>
              <w:ind w:left="160"/>
              <w:spacing w:after="0"/>
              <w:rPr>
                <w:sz w:val="20"/>
                <w:szCs w:val="20"/>
                <w:color w:val="auto"/>
              </w:rPr>
            </w:pPr>
            <w:r>
              <w:rPr>
                <w:rFonts w:ascii="Arial" w:cs="Arial" w:eastAsia="Arial" w:hAnsi="Arial"/>
                <w:sz w:val="12"/>
                <w:szCs w:val="12"/>
                <w:b w:val="1"/>
                <w:bCs w:val="1"/>
                <w:color w:val="auto"/>
              </w:rPr>
              <w:t>(A)</w:t>
            </w:r>
          </w:p>
        </w:tc>
        <w:tc>
          <w:tcPr>
            <w:tcW w:w="34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800" w:type="dxa"/>
            <w:vAlign w:val="bottom"/>
            <w:gridSpan w:val="2"/>
          </w:tcPr>
          <w:p>
            <w:pPr>
              <w:ind w:left="40"/>
              <w:spacing w:after="0"/>
              <w:rPr>
                <w:sz w:val="20"/>
                <w:szCs w:val="20"/>
                <w:color w:val="auto"/>
              </w:rPr>
            </w:pPr>
            <w:r>
              <w:rPr>
                <w:rFonts w:ascii="Arial" w:cs="Arial" w:eastAsia="Arial" w:hAnsi="Arial"/>
                <w:sz w:val="12"/>
                <w:szCs w:val="12"/>
                <w:b w:val="1"/>
                <w:bCs w:val="1"/>
                <w:color w:val="auto"/>
              </w:rPr>
              <w:t>Exercisable</w:t>
            </w: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Date</w:t>
            </w: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rPr>
              <w:t>Title</w:t>
            </w:r>
          </w:p>
        </w:tc>
        <w:tc>
          <w:tcPr>
            <w:tcW w:w="56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720" w:type="dxa"/>
            <w:vAlign w:val="bottom"/>
          </w:tcPr>
          <w:p>
            <w:pPr>
              <w:ind w:left="60"/>
              <w:spacing w:after="0"/>
              <w:rPr>
                <w:sz w:val="20"/>
                <w:szCs w:val="20"/>
                <w:color w:val="auto"/>
              </w:rPr>
            </w:pPr>
            <w:r>
              <w:rPr>
                <w:rFonts w:ascii="Arial" w:cs="Arial" w:eastAsia="Arial" w:hAnsi="Arial"/>
                <w:sz w:val="13"/>
                <w:szCs w:val="13"/>
                <w:color w:val="0000FF"/>
              </w:rPr>
              <w:t>NQ Stock</w:t>
            </w:r>
          </w:p>
        </w:tc>
        <w:tc>
          <w:tcPr>
            <w:tcW w:w="8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720" w:type="dxa"/>
            <w:vAlign w:val="bottom"/>
          </w:tcPr>
          <w:p>
            <w:pPr>
              <w:ind w:left="60"/>
              <w:spacing w:after="0"/>
              <w:rPr>
                <w:sz w:val="20"/>
                <w:szCs w:val="20"/>
                <w:color w:val="auto"/>
              </w:rPr>
            </w:pPr>
            <w:r>
              <w:rPr>
                <w:rFonts w:ascii="Arial" w:cs="Arial" w:eastAsia="Arial" w:hAnsi="Arial"/>
                <w:sz w:val="13"/>
                <w:szCs w:val="13"/>
                <w:color w:val="0000FF"/>
              </w:rPr>
              <w:t>Option</w:t>
            </w:r>
          </w:p>
        </w:tc>
        <w:tc>
          <w:tcPr>
            <w:tcW w:w="800" w:type="dxa"/>
            <w:vAlign w:val="bottom"/>
          </w:tcPr>
          <w:p>
            <w:pPr>
              <w:ind w:left="18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130.52</w:t>
            </w:r>
          </w:p>
        </w:tc>
        <w:tc>
          <w:tcPr>
            <w:tcW w:w="1080" w:type="dxa"/>
            <w:vAlign w:val="bottom"/>
          </w:tcPr>
          <w:p>
            <w:pPr>
              <w:jc w:val="right"/>
              <w:ind w:right="138"/>
              <w:spacing w:after="0"/>
              <w:rPr>
                <w:sz w:val="20"/>
                <w:szCs w:val="20"/>
                <w:color w:val="auto"/>
              </w:rPr>
            </w:pPr>
            <w:r>
              <w:rPr>
                <w:rFonts w:ascii="Arial" w:cs="Arial" w:eastAsia="Arial" w:hAnsi="Arial"/>
                <w:sz w:val="13"/>
                <w:szCs w:val="13"/>
                <w:color w:val="0000FF"/>
              </w:rPr>
              <w:t>01/24/2020</w:t>
            </w:r>
          </w:p>
        </w:tc>
        <w:tc>
          <w:tcPr>
            <w:tcW w:w="1180" w:type="dxa"/>
            <w:vAlign w:val="bottom"/>
          </w:tcPr>
          <w:p>
            <w:pPr>
              <w:spacing w:after="0"/>
              <w:rPr>
                <w:sz w:val="17"/>
                <w:szCs w:val="17"/>
                <w:color w:val="auto"/>
              </w:rPr>
            </w:pPr>
          </w:p>
        </w:tc>
        <w:tc>
          <w:tcPr>
            <w:tcW w:w="760" w:type="dxa"/>
            <w:vAlign w:val="bottom"/>
          </w:tcPr>
          <w:p>
            <w:pPr>
              <w:ind w:left="180"/>
              <w:spacing w:after="0"/>
              <w:rPr>
                <w:sz w:val="20"/>
                <w:szCs w:val="20"/>
                <w:color w:val="auto"/>
              </w:rPr>
            </w:pPr>
            <w:r>
              <w:rPr>
                <w:rFonts w:ascii="Arial" w:cs="Arial" w:eastAsia="Arial" w:hAnsi="Arial"/>
                <w:sz w:val="13"/>
                <w:szCs w:val="13"/>
                <w:color w:val="0000FF"/>
              </w:rPr>
              <w:t>A</w:t>
            </w:r>
          </w:p>
        </w:tc>
        <w:tc>
          <w:tcPr>
            <w:tcW w:w="600" w:type="dxa"/>
            <w:vAlign w:val="bottom"/>
          </w:tcPr>
          <w:p>
            <w:pPr>
              <w:ind w:left="160"/>
              <w:spacing w:after="0"/>
              <w:rPr>
                <w:sz w:val="20"/>
                <w:szCs w:val="20"/>
                <w:color w:val="auto"/>
              </w:rPr>
            </w:pPr>
            <w:r>
              <w:rPr>
                <w:rFonts w:ascii="Arial" w:cs="Arial" w:eastAsia="Arial" w:hAnsi="Arial"/>
                <w:sz w:val="13"/>
                <w:szCs w:val="13"/>
                <w:color w:val="0000FF"/>
              </w:rPr>
              <w:t>23,467</w:t>
            </w:r>
          </w:p>
        </w:tc>
        <w:tc>
          <w:tcPr>
            <w:tcW w:w="340" w:type="dxa"/>
            <w:vAlign w:val="bottom"/>
          </w:tcPr>
          <w:p>
            <w:pPr>
              <w:spacing w:after="0"/>
              <w:rPr>
                <w:sz w:val="17"/>
                <w:szCs w:val="17"/>
                <w:color w:val="auto"/>
              </w:rPr>
            </w:pPr>
          </w:p>
        </w:tc>
        <w:tc>
          <w:tcPr>
            <w:tcW w:w="800" w:type="dxa"/>
            <w:vAlign w:val="bottom"/>
            <w:gridSpan w:val="2"/>
          </w:tcPr>
          <w:p>
            <w:pPr>
              <w:ind w:left="300"/>
              <w:spacing w:after="0"/>
              <w:rPr>
                <w:sz w:val="20"/>
                <w:szCs w:val="20"/>
                <w:color w:val="auto"/>
              </w:rPr>
            </w:pPr>
            <w:r>
              <w:rPr>
                <w:rFonts w:ascii="Arial" w:cs="Arial" w:eastAsia="Arial" w:hAnsi="Arial"/>
                <w:sz w:val="11"/>
                <w:szCs w:val="11"/>
                <w:color w:val="008000"/>
              </w:rPr>
              <w:t>(4)</w:t>
            </w:r>
          </w:p>
        </w:tc>
        <w:tc>
          <w:tcPr>
            <w:tcW w:w="740" w:type="dxa"/>
            <w:vAlign w:val="bottom"/>
            <w:gridSpan w:val="2"/>
          </w:tcPr>
          <w:p>
            <w:pPr>
              <w:ind w:left="60"/>
              <w:spacing w:after="0"/>
              <w:rPr>
                <w:sz w:val="20"/>
                <w:szCs w:val="20"/>
                <w:color w:val="auto"/>
              </w:rPr>
            </w:pPr>
            <w:r>
              <w:rPr>
                <w:rFonts w:ascii="Arial" w:cs="Arial" w:eastAsia="Arial" w:hAnsi="Arial"/>
                <w:sz w:val="13"/>
                <w:szCs w:val="13"/>
                <w:color w:val="0000FF"/>
              </w:rPr>
              <w:t>01/24/2030</w:t>
            </w:r>
          </w:p>
        </w:tc>
        <w:tc>
          <w:tcPr>
            <w:tcW w:w="700" w:type="dxa"/>
            <w:vAlign w:val="bottom"/>
            <w:gridSpan w:val="2"/>
          </w:tcPr>
          <w:p>
            <w:pPr>
              <w:ind w:left="60"/>
              <w:spacing w:after="0"/>
              <w:rPr>
                <w:sz w:val="20"/>
                <w:szCs w:val="20"/>
                <w:color w:val="auto"/>
              </w:rPr>
            </w:pPr>
            <w:r>
              <w:rPr>
                <w:rFonts w:ascii="Arial" w:cs="Arial" w:eastAsia="Arial" w:hAnsi="Arial"/>
                <w:sz w:val="13"/>
                <w:szCs w:val="13"/>
                <w:color w:val="0000FF"/>
              </w:rPr>
              <w:t>Common</w:t>
            </w:r>
          </w:p>
        </w:tc>
        <w:tc>
          <w:tcPr>
            <w:tcW w:w="560" w:type="dxa"/>
            <w:vAlign w:val="bottom"/>
          </w:tcPr>
          <w:p>
            <w:pPr>
              <w:jc w:val="right"/>
              <w:ind w:right="13"/>
              <w:spacing w:after="0"/>
              <w:rPr>
                <w:sz w:val="20"/>
                <w:szCs w:val="20"/>
                <w:color w:val="auto"/>
              </w:rPr>
            </w:pPr>
            <w:r>
              <w:rPr>
                <w:rFonts w:ascii="Arial" w:cs="Arial" w:eastAsia="Arial" w:hAnsi="Arial"/>
                <w:sz w:val="17"/>
                <w:szCs w:val="17"/>
                <w:color w:val="0000FF"/>
                <w:w w:val="88"/>
              </w:rPr>
              <w:t>23,467</w:t>
            </w:r>
          </w:p>
        </w:tc>
        <w:tc>
          <w:tcPr>
            <w:tcW w:w="780" w:type="dxa"/>
            <w:vAlign w:val="bottom"/>
            <w:gridSpan w:val="2"/>
          </w:tcPr>
          <w:p>
            <w:pPr>
              <w:ind w:left="14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130.52</w:t>
            </w:r>
          </w:p>
        </w:tc>
        <w:tc>
          <w:tcPr>
            <w:tcW w:w="620" w:type="dxa"/>
            <w:vAlign w:val="bottom"/>
          </w:tcPr>
          <w:p>
            <w:pPr>
              <w:ind w:left="240"/>
              <w:spacing w:after="0"/>
              <w:rPr>
                <w:sz w:val="20"/>
                <w:szCs w:val="20"/>
                <w:color w:val="auto"/>
              </w:rPr>
            </w:pPr>
            <w:r>
              <w:rPr>
                <w:rFonts w:ascii="Arial" w:cs="Arial" w:eastAsia="Arial" w:hAnsi="Arial"/>
                <w:sz w:val="13"/>
                <w:szCs w:val="13"/>
                <w:color w:val="0000FF"/>
                <w:w w:val="90"/>
              </w:rPr>
              <w:t>23,467</w:t>
            </w:r>
          </w:p>
        </w:tc>
        <w:tc>
          <w:tcPr>
            <w:tcW w:w="280" w:type="dxa"/>
            <w:vAlign w:val="bottom"/>
          </w:tcPr>
          <w:p>
            <w:pPr>
              <w:spacing w:after="0"/>
              <w:rPr>
                <w:sz w:val="17"/>
                <w:szCs w:val="17"/>
                <w:color w:val="auto"/>
              </w:rPr>
            </w:pPr>
          </w:p>
        </w:tc>
        <w:tc>
          <w:tcPr>
            <w:tcW w:w="700" w:type="dxa"/>
            <w:vAlign w:val="bottom"/>
          </w:tcPr>
          <w:p>
            <w:pPr>
              <w:ind w:left="340"/>
              <w:spacing w:after="0"/>
              <w:rPr>
                <w:sz w:val="20"/>
                <w:szCs w:val="20"/>
                <w:color w:val="auto"/>
              </w:rPr>
            </w:pPr>
            <w:r>
              <w:rPr>
                <w:rFonts w:ascii="Arial" w:cs="Arial" w:eastAsia="Arial" w:hAnsi="Arial"/>
                <w:sz w:val="13"/>
                <w:szCs w:val="13"/>
                <w:color w:val="0000FF"/>
              </w:rPr>
              <w:t>D</w:t>
            </w:r>
          </w:p>
        </w:tc>
        <w:tc>
          <w:tcPr>
            <w:tcW w:w="7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09"/>
        </w:trPr>
        <w:tc>
          <w:tcPr>
            <w:tcW w:w="20" w:type="dxa"/>
            <w:vAlign w:val="bottom"/>
          </w:tcPr>
          <w:p>
            <w:pPr>
              <w:spacing w:after="0"/>
              <w:rPr>
                <w:sz w:val="9"/>
                <w:szCs w:val="9"/>
                <w:color w:val="auto"/>
              </w:rPr>
            </w:pPr>
          </w:p>
        </w:tc>
        <w:tc>
          <w:tcPr>
            <w:tcW w:w="720" w:type="dxa"/>
            <w:vAlign w:val="bottom"/>
          </w:tcPr>
          <w:p>
            <w:pPr>
              <w:ind w:left="60"/>
              <w:spacing w:after="0" w:line="109" w:lineRule="exact"/>
              <w:rPr>
                <w:sz w:val="20"/>
                <w:szCs w:val="20"/>
                <w:color w:val="auto"/>
              </w:rPr>
            </w:pPr>
            <w:r>
              <w:rPr>
                <w:rFonts w:ascii="Arial" w:cs="Arial" w:eastAsia="Arial" w:hAnsi="Arial"/>
                <w:sz w:val="12"/>
                <w:szCs w:val="12"/>
                <w:color w:val="0000FF"/>
              </w:rPr>
              <w:t>(Right to</w:t>
            </w:r>
          </w:p>
        </w:tc>
        <w:tc>
          <w:tcPr>
            <w:tcW w:w="80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180" w:type="dxa"/>
            <w:vAlign w:val="bottom"/>
          </w:tcPr>
          <w:p>
            <w:pPr>
              <w:spacing w:after="0"/>
              <w:rPr>
                <w:sz w:val="9"/>
                <w:szCs w:val="9"/>
                <w:color w:val="auto"/>
              </w:rPr>
            </w:pPr>
          </w:p>
        </w:tc>
        <w:tc>
          <w:tcPr>
            <w:tcW w:w="760" w:type="dxa"/>
            <w:vAlign w:val="bottom"/>
          </w:tcPr>
          <w:p>
            <w:pPr>
              <w:spacing w:after="0"/>
              <w:rPr>
                <w:sz w:val="9"/>
                <w:szCs w:val="9"/>
                <w:color w:val="auto"/>
              </w:rPr>
            </w:pPr>
          </w:p>
        </w:tc>
        <w:tc>
          <w:tcPr>
            <w:tcW w:w="600" w:type="dxa"/>
            <w:vAlign w:val="bottom"/>
          </w:tcPr>
          <w:p>
            <w:pPr>
              <w:spacing w:after="0"/>
              <w:rPr>
                <w:sz w:val="9"/>
                <w:szCs w:val="9"/>
                <w:color w:val="auto"/>
              </w:rPr>
            </w:pPr>
          </w:p>
        </w:tc>
        <w:tc>
          <w:tcPr>
            <w:tcW w:w="340" w:type="dxa"/>
            <w:vAlign w:val="bottom"/>
          </w:tcPr>
          <w:p>
            <w:pPr>
              <w:spacing w:after="0"/>
              <w:rPr>
                <w:sz w:val="9"/>
                <w:szCs w:val="9"/>
                <w:color w:val="auto"/>
              </w:rPr>
            </w:pPr>
          </w:p>
        </w:tc>
        <w:tc>
          <w:tcPr>
            <w:tcW w:w="140" w:type="dxa"/>
            <w:vAlign w:val="bottom"/>
          </w:tcPr>
          <w:p>
            <w:pPr>
              <w:spacing w:after="0"/>
              <w:rPr>
                <w:sz w:val="9"/>
                <w:szCs w:val="9"/>
                <w:color w:val="auto"/>
              </w:rPr>
            </w:pPr>
          </w:p>
        </w:tc>
        <w:tc>
          <w:tcPr>
            <w:tcW w:w="660" w:type="dxa"/>
            <w:vAlign w:val="bottom"/>
          </w:tcPr>
          <w:p>
            <w:pPr>
              <w:spacing w:after="0"/>
              <w:rPr>
                <w:sz w:val="9"/>
                <w:szCs w:val="9"/>
                <w:color w:val="auto"/>
              </w:rPr>
            </w:pPr>
          </w:p>
        </w:tc>
        <w:tc>
          <w:tcPr>
            <w:tcW w:w="160" w:type="dxa"/>
            <w:vAlign w:val="bottom"/>
          </w:tcPr>
          <w:p>
            <w:pPr>
              <w:spacing w:after="0"/>
              <w:rPr>
                <w:sz w:val="9"/>
                <w:szCs w:val="9"/>
                <w:color w:val="auto"/>
              </w:rPr>
            </w:pPr>
          </w:p>
        </w:tc>
        <w:tc>
          <w:tcPr>
            <w:tcW w:w="580" w:type="dxa"/>
            <w:vAlign w:val="bottom"/>
          </w:tcPr>
          <w:p>
            <w:pPr>
              <w:spacing w:after="0"/>
              <w:rPr>
                <w:sz w:val="9"/>
                <w:szCs w:val="9"/>
                <w:color w:val="auto"/>
              </w:rPr>
            </w:pPr>
          </w:p>
        </w:tc>
        <w:tc>
          <w:tcPr>
            <w:tcW w:w="120" w:type="dxa"/>
            <w:vAlign w:val="bottom"/>
          </w:tcPr>
          <w:p>
            <w:pPr>
              <w:spacing w:after="0"/>
              <w:rPr>
                <w:sz w:val="9"/>
                <w:szCs w:val="9"/>
                <w:color w:val="auto"/>
              </w:rPr>
            </w:pPr>
          </w:p>
        </w:tc>
        <w:tc>
          <w:tcPr>
            <w:tcW w:w="580" w:type="dxa"/>
            <w:vAlign w:val="bottom"/>
          </w:tcPr>
          <w:p>
            <w:pPr>
              <w:ind w:left="40"/>
              <w:spacing w:after="0" w:line="109" w:lineRule="exact"/>
              <w:rPr>
                <w:sz w:val="20"/>
                <w:szCs w:val="20"/>
                <w:color w:val="auto"/>
              </w:rPr>
            </w:pPr>
            <w:r>
              <w:rPr>
                <w:rFonts w:ascii="Arial" w:cs="Arial" w:eastAsia="Arial" w:hAnsi="Arial"/>
                <w:sz w:val="12"/>
                <w:szCs w:val="12"/>
                <w:color w:val="0000FF"/>
              </w:rPr>
              <w:t>Stock</w:t>
            </w:r>
          </w:p>
        </w:tc>
        <w:tc>
          <w:tcPr>
            <w:tcW w:w="560" w:type="dxa"/>
            <w:vAlign w:val="bottom"/>
          </w:tcPr>
          <w:p>
            <w:pPr>
              <w:spacing w:after="0"/>
              <w:rPr>
                <w:sz w:val="9"/>
                <w:szCs w:val="9"/>
                <w:color w:val="auto"/>
              </w:rPr>
            </w:pPr>
          </w:p>
        </w:tc>
        <w:tc>
          <w:tcPr>
            <w:tcW w:w="140" w:type="dxa"/>
            <w:vAlign w:val="bottom"/>
          </w:tcPr>
          <w:p>
            <w:pPr>
              <w:spacing w:after="0"/>
              <w:rPr>
                <w:sz w:val="9"/>
                <w:szCs w:val="9"/>
                <w:color w:val="auto"/>
              </w:rPr>
            </w:pPr>
          </w:p>
        </w:tc>
        <w:tc>
          <w:tcPr>
            <w:tcW w:w="640" w:type="dxa"/>
            <w:vAlign w:val="bottom"/>
          </w:tcPr>
          <w:p>
            <w:pPr>
              <w:spacing w:after="0"/>
              <w:rPr>
                <w:sz w:val="9"/>
                <w:szCs w:val="9"/>
                <w:color w:val="auto"/>
              </w:rPr>
            </w:pPr>
          </w:p>
        </w:tc>
        <w:tc>
          <w:tcPr>
            <w:tcW w:w="620" w:type="dxa"/>
            <w:vAlign w:val="bottom"/>
          </w:tcPr>
          <w:p>
            <w:pPr>
              <w:spacing w:after="0"/>
              <w:rPr>
                <w:sz w:val="9"/>
                <w:szCs w:val="9"/>
                <w:color w:val="auto"/>
              </w:rPr>
            </w:pPr>
          </w:p>
        </w:tc>
        <w:tc>
          <w:tcPr>
            <w:tcW w:w="280" w:type="dxa"/>
            <w:vAlign w:val="bottom"/>
          </w:tcPr>
          <w:p>
            <w:pPr>
              <w:spacing w:after="0"/>
              <w:rPr>
                <w:sz w:val="9"/>
                <w:szCs w:val="9"/>
                <w:color w:val="auto"/>
              </w:rPr>
            </w:pPr>
          </w:p>
        </w:tc>
        <w:tc>
          <w:tcPr>
            <w:tcW w:w="700" w:type="dxa"/>
            <w:vAlign w:val="bottom"/>
          </w:tcPr>
          <w:p>
            <w:pPr>
              <w:spacing w:after="0"/>
              <w:rPr>
                <w:sz w:val="9"/>
                <w:szCs w:val="9"/>
                <w:color w:val="auto"/>
              </w:rPr>
            </w:pPr>
          </w:p>
        </w:tc>
        <w:tc>
          <w:tcPr>
            <w:tcW w:w="7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Arial" w:cs="Arial" w:eastAsia="Arial" w:hAnsi="Arial"/>
          <w:sz w:val="13"/>
          <w:szCs w:val="13"/>
          <w:color w:val="0000FF"/>
        </w:rPr>
        <w:t>Buy)</w:t>
      </w:r>
    </w:p>
    <w:p>
      <w:pPr>
        <w:spacing w:after="0" w:line="101"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180" w:hanging="132"/>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Award of restricted stock units pursuant to 2009 Long-Term Incentive Plan.</w:t>
      </w:r>
    </w:p>
    <w:p>
      <w:pPr>
        <w:spacing w:after="0" w:line="51" w:lineRule="exact"/>
        <w:rPr>
          <w:rFonts w:ascii="Arial" w:cs="Arial" w:eastAsia="Arial" w:hAnsi="Arial"/>
          <w:sz w:val="13"/>
          <w:szCs w:val="13"/>
          <w:color w:val="008000"/>
        </w:rPr>
      </w:pPr>
    </w:p>
    <w:p>
      <w:pPr>
        <w:ind w:left="40" w:right="380" w:firstLine="8"/>
        <w:spacing w:after="0" w:line="272" w:lineRule="auto"/>
        <w:tabs>
          <w:tab w:leader="none" w:pos="174"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Estimated shares attributable to TI 401(k) Account as of 12-31-2019. (Interests in this account are denominated in units. Consequently, share amount shown is an estimate.) This statement does not include changes in beneficial ownership of shares held in this account occurring after 12-31-2019 that are eligible for deferred reporting on Form 5.</w:t>
      </w:r>
    </w:p>
    <w:p>
      <w:pPr>
        <w:spacing w:after="0" w:line="9" w:lineRule="exact"/>
        <w:rPr>
          <w:rFonts w:ascii="Arial" w:cs="Arial" w:eastAsia="Arial" w:hAnsi="Arial"/>
          <w:sz w:val="13"/>
          <w:szCs w:val="13"/>
          <w:color w:val="008000"/>
        </w:rPr>
      </w:pPr>
    </w:p>
    <w:p>
      <w:pPr>
        <w:ind w:left="40" w:right="340" w:firstLine="8"/>
        <w:spacing w:after="0" w:line="272" w:lineRule="auto"/>
        <w:tabs>
          <w:tab w:leader="none" w:pos="174"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Estimated shares attributable to TI Universal Profit Sharing Account as of 12-31-2019. (Interests in this account are denominated in units. Consequently, share amount shown is an estimate.) This statement does not include changes in beneficial ownership of shares held in such account occurring after 12-31-2019 that are eligible for deferred reporting on Form 5.</w:t>
      </w:r>
    </w:p>
    <w:p>
      <w:pPr>
        <w:spacing w:after="0" w:line="9" w:lineRule="exact"/>
        <w:rPr>
          <w:rFonts w:ascii="Arial" w:cs="Arial" w:eastAsia="Arial" w:hAnsi="Arial"/>
          <w:sz w:val="13"/>
          <w:szCs w:val="13"/>
          <w:color w:val="008000"/>
        </w:rPr>
      </w:pPr>
    </w:p>
    <w:p>
      <w:pPr>
        <w:ind w:left="180" w:hanging="132"/>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option becomes exercisable in four equal annual installments beginning on January 24, 2021.</w:t>
      </w:r>
    </w:p>
    <w:p>
      <w:pPr>
        <w:sectPr>
          <w:pgSz w:w="11900" w:h="16838" w:orient="portrait"/>
          <w:cols w:equalWidth="0" w:num="1">
            <w:col w:w="11520"/>
          </w:cols>
          <w:pgMar w:left="240" w:top="225" w:right="139" w:bottom="1440" w:gutter="0" w:footer="0" w:header="0"/>
          <w:type w:val="continuous"/>
        </w:sectPr>
      </w:pPr>
    </w:p>
    <w:p>
      <w:pPr>
        <w:spacing w:after="0" w:line="81" w:lineRule="exact"/>
        <w:rPr>
          <w:sz w:val="24"/>
          <w:szCs w:val="24"/>
          <w:color w:val="auto"/>
        </w:rPr>
      </w:pPr>
    </w:p>
    <w:p>
      <w:pPr>
        <w:ind w:left="6860"/>
        <w:spacing w:after="0"/>
        <w:rPr>
          <w:sz w:val="20"/>
          <w:szCs w:val="20"/>
          <w:color w:val="auto"/>
        </w:rPr>
      </w:pPr>
      <w:r>
        <w:rPr>
          <w:rFonts w:ascii="Arial" w:cs="Arial" w:eastAsia="Arial" w:hAnsi="Arial"/>
          <w:sz w:val="16"/>
          <w:szCs w:val="16"/>
          <w:color w:val="0000FF"/>
        </w:rPr>
        <w:t>/s/ Katharine Kane, Attorney In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4356735</wp:posOffset>
            </wp:positionH>
            <wp:positionV relativeFrom="paragraph">
              <wp:posOffset>0</wp:posOffset>
            </wp:positionV>
            <wp:extent cx="139890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398905" cy="8255"/>
                    </a:xfrm>
                    <a:prstGeom prst="rect">
                      <a:avLst/>
                    </a:prstGeom>
                    <a:noFill/>
                  </pic:spPr>
                </pic:pic>
              </a:graphicData>
            </a:graphic>
          </wp:anchor>
        </w:drawing>
      </w:r>
    </w:p>
    <w:p>
      <w:pPr>
        <w:spacing w:after="0" w:line="17" w:lineRule="exact"/>
        <w:rPr>
          <w:sz w:val="24"/>
          <w:szCs w:val="24"/>
          <w:color w:val="auto"/>
        </w:rPr>
      </w:pPr>
    </w:p>
    <w:p>
      <w:pPr>
        <w:ind w:left="6860"/>
        <w:spacing w:after="0"/>
        <w:rPr>
          <w:sz w:val="20"/>
          <w:szCs w:val="20"/>
          <w:color w:val="auto"/>
        </w:rPr>
      </w:pPr>
      <w:r>
        <w:rPr>
          <w:rFonts w:ascii="Arial" w:cs="Arial" w:eastAsia="Arial" w:hAnsi="Arial"/>
          <w:sz w:val="17"/>
          <w:szCs w:val="17"/>
          <w:color w:val="0000FF"/>
        </w:rPr>
        <w:t>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4356735</wp:posOffset>
            </wp:positionH>
            <wp:positionV relativeFrom="paragraph">
              <wp:posOffset>-11430</wp:posOffset>
            </wp:positionV>
            <wp:extent cx="19050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90500" cy="8255"/>
                    </a:xfrm>
                    <a:prstGeom prst="rect">
                      <a:avLst/>
                    </a:prstGeom>
                    <a:noFill/>
                  </pic:spPr>
                </pic:pic>
              </a:graphicData>
            </a:graphic>
          </wp:anchor>
        </w:drawing>
      </w:r>
    </w:p>
    <w:p>
      <w:pPr>
        <w:spacing w:after="0" w:line="54" w:lineRule="exact"/>
        <w:rPr>
          <w:sz w:val="24"/>
          <w:szCs w:val="24"/>
          <w:color w:val="auto"/>
        </w:rPr>
      </w:pPr>
    </w:p>
    <w:p>
      <w:pPr>
        <w:ind w:left="6860"/>
        <w:spacing w:after="0"/>
        <w:rPr>
          <w:sz w:val="20"/>
          <w:szCs w:val="20"/>
          <w:color w:val="auto"/>
        </w:rPr>
      </w:pPr>
      <w:r>
        <w:rPr>
          <w:rFonts w:ascii="Arial" w:cs="Arial" w:eastAsia="Arial" w:hAnsi="Arial"/>
          <w:sz w:val="13"/>
          <w:szCs w:val="13"/>
          <w:color w:val="auto"/>
        </w:rPr>
        <w:t>** Signature of Reporting Person</w:t>
      </w:r>
    </w:p>
    <w:p>
      <w:pPr>
        <w:spacing w:after="0" w:line="52"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8"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2" w:lineRule="exact"/>
        <w:rPr>
          <w:sz w:val="24"/>
          <w:szCs w:val="24"/>
          <w:color w:val="auto"/>
        </w:rPr>
      </w:pPr>
    </w:p>
    <w:p>
      <w:pPr>
        <w:jc w:val="both"/>
        <w:ind w:left="40" w:right="1280" w:firstLine="8"/>
        <w:spacing w:after="0" w:line="321" w:lineRule="auto"/>
        <w:tabs>
          <w:tab w:leader="none" w:pos="182"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20" w:lineRule="exact"/>
        <w:rPr>
          <w:sz w:val="24"/>
          <w:szCs w:val="24"/>
          <w:color w:val="auto"/>
        </w:rPr>
      </w:pPr>
      <w:r>
        <w:rPr>
          <w:sz w:val="24"/>
          <w:szCs w:val="24"/>
          <w:color w:val="auto"/>
        </w:rPr>
        <w:br w:type="column"/>
      </w:r>
    </w:p>
    <w:p>
      <w:pPr>
        <w:spacing w:after="0" w:line="168" w:lineRule="exact"/>
        <w:rPr>
          <w:sz w:val="24"/>
          <w:szCs w:val="24"/>
          <w:color w:val="auto"/>
        </w:rPr>
      </w:pPr>
    </w:p>
    <w:p>
      <w:pPr>
        <w:spacing w:after="0"/>
        <w:rPr>
          <w:sz w:val="20"/>
          <w:szCs w:val="20"/>
          <w:color w:val="auto"/>
        </w:rPr>
      </w:pPr>
      <w:r>
        <w:rPr>
          <w:rFonts w:ascii="Arial" w:cs="Arial" w:eastAsia="Arial" w:hAnsi="Arial"/>
          <w:sz w:val="15"/>
          <w:szCs w:val="15"/>
          <w:color w:val="0000FF"/>
        </w:rPr>
        <w:t>01/28/2020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6350</wp:posOffset>
            </wp:positionV>
            <wp:extent cx="50419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504190" cy="8255"/>
                    </a:xfrm>
                    <a:prstGeom prst="rect">
                      <a:avLst/>
                    </a:prstGeom>
                    <a:noFill/>
                  </pic:spPr>
                </pic:pic>
              </a:graphicData>
            </a:graphic>
          </wp:anchor>
        </w:drawing>
      </w:r>
    </w:p>
    <w:p>
      <w:pPr>
        <w:spacing w:after="0" w:line="191" w:lineRule="exact"/>
        <w:rPr>
          <w:sz w:val="24"/>
          <w:szCs w:val="24"/>
          <w:color w:val="auto"/>
        </w:rPr>
      </w:pPr>
    </w:p>
    <w:p>
      <w:pPr>
        <w:spacing w:after="0"/>
        <w:rPr>
          <w:sz w:val="20"/>
          <w:szCs w:val="20"/>
          <w:color w:val="auto"/>
        </w:rPr>
      </w:pPr>
      <w:r>
        <w:rPr>
          <w:rFonts w:ascii="Arial" w:cs="Arial" w:eastAsia="Arial" w:hAnsi="Arial"/>
          <w:sz w:val="13"/>
          <w:szCs w:val="13"/>
          <w:color w:val="auto"/>
        </w:rPr>
        <w:t>Date</w:t>
      </w:r>
    </w:p>
    <w:p>
      <w:pPr>
        <w:spacing w:after="0" w:line="840" w:lineRule="exact"/>
        <w:rPr>
          <w:sz w:val="24"/>
          <w:szCs w:val="24"/>
          <w:color w:val="auto"/>
        </w:rPr>
      </w:pPr>
    </w:p>
    <w:p>
      <w:pPr>
        <w:sectPr>
          <w:pgSz w:w="11900" w:h="16838" w:orient="portrait"/>
          <w:cols w:equalWidth="0" w:num="2">
            <w:col w:w="9060" w:space="100"/>
            <w:col w:w="2360"/>
          </w:cols>
          <w:pgMar w:left="240" w:top="225" w:right="139" w:bottom="1440" w:gutter="0" w:footer="0" w:header="0"/>
          <w:type w:val="continuous"/>
        </w:sectPr>
      </w:pPr>
    </w:p>
    <w:p>
      <w:pPr>
        <w:ind w:left="40"/>
        <w:spacing w:after="0"/>
        <w:rPr>
          <w:sz w:val="20"/>
          <w:szCs w:val="20"/>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5"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691658" TargetMode="External"/><Relationship Id="rId13" Type="http://schemas.openxmlformats.org/officeDocument/2006/relationships/hyperlink" Target="http://www.sec.gov/cgi-bin/browse-edgar?action=getcompany&amp;CIK=000009747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2020-01-28T17:07:37Z</dcterms:created>
  <dcterms:modified xsi:type="dcterms:W3CDTF">2020-01-28T17:07:37Z</dcterms:modified>
</cp:coreProperties>
</file>