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83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343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DELFASSY GILLES</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10/24/2003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29" w:lineRule="exact"/>
        <w:rPr>
          <w:sz w:val="24"/>
          <w:szCs w:val="24"/>
          <w:color w:val="auto"/>
        </w:rPr>
      </w:pPr>
    </w:p>
    <w:p>
      <w:pPr>
        <w:sectPr>
          <w:pgSz w:w="11900" w:h="16838" w:orient="portrait"/>
          <w:cols w:equalWidth="0" w:num="3">
            <w:col w:w="3340" w:space="720"/>
            <w:col w:w="3320" w:space="654"/>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10/24/2003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15,000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8.47</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238,179.19</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10/24/2003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38"/>
              <w:spacing w:after="0"/>
              <w:rPr>
                <w:sz w:val="20"/>
                <w:szCs w:val="20"/>
                <w:color w:val="auto"/>
              </w:rPr>
            </w:pPr>
            <w:r>
              <w:rPr>
                <w:rFonts w:ascii="Arial" w:cs="Arial" w:eastAsia="Arial" w:hAnsi="Arial"/>
                <w:sz w:val="12"/>
                <w:szCs w:val="12"/>
                <w:color w:val="0000FF"/>
                <w:w w:val="74"/>
              </w:rPr>
              <w:t>S</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15,000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27.03</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223,179.19</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1,555.87</w:t>
            </w:r>
            <w:r>
              <w:rPr>
                <w:rFonts w:ascii="Arial" w:cs="Arial" w:eastAsia="Arial" w:hAnsi="Arial"/>
                <w:sz w:val="22"/>
                <w:szCs w:val="22"/>
                <w:color w:val="008000"/>
                <w:w w:val="87"/>
                <w:vertAlign w:val="superscript"/>
              </w:rPr>
              <w:t>(1)</w:t>
            </w:r>
          </w:p>
        </w:tc>
        <w:tc>
          <w:tcPr>
            <w:tcW w:w="300" w:type="dxa"/>
            <w:vAlign w:val="bottom"/>
          </w:tcPr>
          <w:p>
            <w:pPr>
              <w:spacing w:after="0"/>
              <w:rPr>
                <w:sz w:val="18"/>
                <w:szCs w:val="18"/>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France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Savings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080" w:type="dxa"/>
            <w:vAlign w:val="bottom"/>
          </w:tcPr>
          <w:p>
            <w:pPr>
              <w:jc w:val="right"/>
              <w:ind w:right="158"/>
              <w:spacing w:after="0"/>
              <w:rPr>
                <w:sz w:val="20"/>
                <w:szCs w:val="20"/>
                <w:color w:val="auto"/>
              </w:rPr>
            </w:pPr>
            <w:r>
              <w:rPr>
                <w:rFonts w:ascii="Arial" w:cs="Arial" w:eastAsia="Arial" w:hAnsi="Arial"/>
                <w:sz w:val="13"/>
                <w:szCs w:val="13"/>
                <w:color w:val="0000FF"/>
              </w:rPr>
              <w:t>10/24/2003</w:t>
            </w:r>
          </w:p>
        </w:tc>
        <w:tc>
          <w:tcPr>
            <w:tcW w:w="116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15,000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01/15/1998</w:t>
            </w:r>
            <w:r>
              <w:rPr>
                <w:rFonts w:ascii="Arial" w:cs="Arial" w:eastAsia="Arial" w:hAnsi="Arial"/>
                <w:sz w:val="22"/>
                <w:szCs w:val="22"/>
                <w:color w:val="008000"/>
                <w:vertAlign w:val="superscript"/>
              </w:rPr>
              <w:t>(2)</w:t>
            </w:r>
          </w:p>
        </w:tc>
        <w:tc>
          <w:tcPr>
            <w:tcW w:w="720" w:type="dxa"/>
            <w:vAlign w:val="bottom"/>
          </w:tcPr>
          <w:p>
            <w:pPr>
              <w:spacing w:after="0"/>
              <w:rPr>
                <w:sz w:val="20"/>
                <w:szCs w:val="20"/>
                <w:color w:val="auto"/>
              </w:rPr>
            </w:pPr>
            <w:r>
              <w:rPr>
                <w:rFonts w:ascii="Arial" w:cs="Arial" w:eastAsia="Arial" w:hAnsi="Arial"/>
                <w:sz w:val="13"/>
                <w:szCs w:val="13"/>
                <w:color w:val="0000FF"/>
              </w:rPr>
              <w:t>01/15/2007</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15,000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the Texas Instruments France Company Savings Plan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DANIEL M. DRORY,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10/24/2003</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62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7"/>
              </w:rPr>
              <w:t>ATTORNEY IN FACT</w:t>
            </w:r>
          </w:p>
        </w:tc>
        <w:tc>
          <w:tcPr>
            <w:tcW w:w="6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bottom w:val="single" w:sz="8" w:color="auto"/>
            </w:tcBorders>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62"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2019-12-18T11:34:35Z</dcterms:created>
  <dcterms:modified xsi:type="dcterms:W3CDTF">2019-12-18T11:34:35Z</dcterms:modified>
</cp:coreProperties>
</file>